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07C37" w14:textId="362E9B44" w:rsidR="00C275DE" w:rsidRPr="00095982" w:rsidRDefault="00C275DE" w:rsidP="005A6864">
      <w:pPr>
        <w:pStyle w:val="NormalWeb"/>
        <w:spacing w:before="0" w:beforeAutospacing="0" w:after="0" w:afterAutospacing="0"/>
        <w:jc w:val="center"/>
        <w:rPr>
          <w:rFonts w:ascii="Arial" w:hAnsi="Arial" w:cs="Arial"/>
          <w:color w:val="000000"/>
          <w:sz w:val="32"/>
          <w:szCs w:val="32"/>
        </w:rPr>
      </w:pPr>
      <w:r w:rsidRPr="00095982">
        <w:rPr>
          <w:rFonts w:ascii="Arial" w:hAnsi="Arial" w:cs="Arial"/>
          <w:color w:val="000000"/>
          <w:sz w:val="32"/>
          <w:szCs w:val="32"/>
        </w:rPr>
        <w:t xml:space="preserve">Título em letras minúsculas, fonte </w:t>
      </w:r>
      <w:r w:rsidR="00095982">
        <w:rPr>
          <w:rFonts w:ascii="Arial" w:hAnsi="Arial" w:cs="Arial"/>
          <w:color w:val="000000"/>
          <w:sz w:val="32"/>
          <w:szCs w:val="32"/>
        </w:rPr>
        <w:t>Arial</w:t>
      </w:r>
      <w:r w:rsidRPr="00095982">
        <w:rPr>
          <w:rFonts w:ascii="Arial" w:hAnsi="Arial" w:cs="Arial"/>
          <w:color w:val="000000"/>
          <w:sz w:val="32"/>
          <w:szCs w:val="32"/>
        </w:rPr>
        <w:t xml:space="preserve"> tamanho 1</w:t>
      </w:r>
      <w:r w:rsidR="00095982" w:rsidRPr="00095982">
        <w:rPr>
          <w:rFonts w:ascii="Arial" w:hAnsi="Arial" w:cs="Arial"/>
          <w:color w:val="000000"/>
          <w:sz w:val="32"/>
          <w:szCs w:val="32"/>
        </w:rPr>
        <w:t>6</w:t>
      </w:r>
      <w:r w:rsidRPr="00095982">
        <w:rPr>
          <w:rFonts w:ascii="Arial" w:hAnsi="Arial" w:cs="Arial"/>
          <w:color w:val="000000"/>
          <w:sz w:val="32"/>
          <w:szCs w:val="32"/>
        </w:rPr>
        <w:t xml:space="preserve">, alinhamento centralizado: subtítulo em letras minúsculas, fonte </w:t>
      </w:r>
      <w:r w:rsidR="00095982">
        <w:rPr>
          <w:rFonts w:ascii="Arial" w:hAnsi="Arial" w:cs="Arial"/>
          <w:color w:val="000000"/>
          <w:sz w:val="32"/>
          <w:szCs w:val="32"/>
        </w:rPr>
        <w:t>Arial</w:t>
      </w:r>
      <w:r w:rsidRPr="00095982">
        <w:rPr>
          <w:rFonts w:ascii="Arial" w:hAnsi="Arial" w:cs="Arial"/>
          <w:color w:val="000000"/>
          <w:sz w:val="32"/>
          <w:szCs w:val="32"/>
        </w:rPr>
        <w:t xml:space="preserve"> tamanho 1</w:t>
      </w:r>
      <w:r w:rsidR="00095982" w:rsidRPr="00095982">
        <w:rPr>
          <w:rFonts w:ascii="Arial" w:hAnsi="Arial" w:cs="Arial"/>
          <w:color w:val="000000"/>
          <w:sz w:val="32"/>
          <w:szCs w:val="32"/>
        </w:rPr>
        <w:t>6</w:t>
      </w:r>
      <w:r w:rsidRPr="00095982">
        <w:rPr>
          <w:rFonts w:ascii="Arial" w:hAnsi="Arial" w:cs="Arial"/>
          <w:color w:val="000000"/>
          <w:sz w:val="32"/>
          <w:szCs w:val="32"/>
        </w:rPr>
        <w:t>, alinhamento centralizado (se houver)</w:t>
      </w:r>
    </w:p>
    <w:p w14:paraId="4BEA1116" w14:textId="77777777" w:rsidR="00C275DE" w:rsidRPr="00095982" w:rsidRDefault="00C275DE" w:rsidP="00095982">
      <w:pPr>
        <w:pStyle w:val="NormalWeb"/>
        <w:spacing w:before="0" w:beforeAutospacing="0" w:after="0" w:afterAutospacing="0"/>
        <w:jc w:val="center"/>
        <w:rPr>
          <w:rFonts w:ascii="Arial" w:hAnsi="Arial" w:cs="Arial"/>
          <w:bCs/>
          <w:iCs/>
          <w:color w:val="000000"/>
        </w:rPr>
      </w:pPr>
    </w:p>
    <w:p w14:paraId="6D9E614A" w14:textId="3620A7F2" w:rsidR="00C275DE" w:rsidRPr="00095982" w:rsidRDefault="00C275DE" w:rsidP="00095982">
      <w:pPr>
        <w:pStyle w:val="NormalWeb"/>
        <w:spacing w:before="0" w:beforeAutospacing="0" w:after="0" w:afterAutospacing="0"/>
        <w:jc w:val="center"/>
        <w:rPr>
          <w:rFonts w:ascii="Arial" w:hAnsi="Arial" w:cs="Arial"/>
          <w:i/>
          <w:iCs/>
          <w:sz w:val="28"/>
          <w:szCs w:val="28"/>
        </w:rPr>
      </w:pPr>
      <w:r w:rsidRPr="00095982">
        <w:rPr>
          <w:rFonts w:ascii="Arial" w:hAnsi="Arial" w:cs="Arial"/>
          <w:i/>
          <w:iCs/>
          <w:color w:val="000000"/>
          <w:sz w:val="28"/>
          <w:szCs w:val="28"/>
        </w:rPr>
        <w:t>Título em inglês</w:t>
      </w:r>
      <w:r w:rsidRPr="00095982">
        <w:rPr>
          <w:rFonts w:ascii="Arial" w:hAnsi="Arial" w:cs="Arial"/>
          <w:i/>
          <w:iCs/>
          <w:sz w:val="28"/>
          <w:szCs w:val="28"/>
        </w:rPr>
        <w:t xml:space="preserve">: </w:t>
      </w:r>
      <w:r w:rsidRPr="00095982">
        <w:rPr>
          <w:rFonts w:ascii="Arial" w:hAnsi="Arial" w:cs="Arial"/>
          <w:i/>
          <w:iCs/>
          <w:color w:val="000000"/>
          <w:sz w:val="28"/>
          <w:szCs w:val="28"/>
        </w:rPr>
        <w:t xml:space="preserve">Título em letras minúsculas e itálico, fonte </w:t>
      </w:r>
      <w:r w:rsidR="00095982" w:rsidRPr="00095982">
        <w:rPr>
          <w:rFonts w:ascii="Arial" w:hAnsi="Arial" w:cs="Arial"/>
          <w:i/>
          <w:iCs/>
          <w:color w:val="000000"/>
          <w:sz w:val="28"/>
          <w:szCs w:val="28"/>
        </w:rPr>
        <w:t>Arial</w:t>
      </w:r>
      <w:r w:rsidRPr="00095982">
        <w:rPr>
          <w:rFonts w:ascii="Arial" w:hAnsi="Arial" w:cs="Arial"/>
          <w:i/>
          <w:iCs/>
          <w:color w:val="000000"/>
          <w:sz w:val="28"/>
          <w:szCs w:val="28"/>
        </w:rPr>
        <w:t xml:space="preserve"> tamanho 1</w:t>
      </w:r>
      <w:r w:rsidR="00095982" w:rsidRPr="00095982">
        <w:rPr>
          <w:rFonts w:ascii="Arial" w:hAnsi="Arial" w:cs="Arial"/>
          <w:i/>
          <w:iCs/>
          <w:color w:val="000000"/>
          <w:sz w:val="28"/>
          <w:szCs w:val="28"/>
        </w:rPr>
        <w:t>4</w:t>
      </w:r>
      <w:r w:rsidRPr="00095982">
        <w:rPr>
          <w:rFonts w:ascii="Arial" w:hAnsi="Arial" w:cs="Arial"/>
          <w:i/>
          <w:iCs/>
          <w:color w:val="000000"/>
          <w:sz w:val="28"/>
          <w:szCs w:val="28"/>
        </w:rPr>
        <w:t xml:space="preserve">, alinhamento centralizado: subtítulo em letras minúsculas e itálico, fonte </w:t>
      </w:r>
      <w:r w:rsidR="00095982" w:rsidRPr="00095982">
        <w:rPr>
          <w:rFonts w:ascii="Arial" w:hAnsi="Arial" w:cs="Arial"/>
          <w:i/>
          <w:iCs/>
          <w:color w:val="000000"/>
          <w:sz w:val="28"/>
          <w:szCs w:val="28"/>
        </w:rPr>
        <w:t>Arial</w:t>
      </w:r>
      <w:r w:rsidRPr="00095982">
        <w:rPr>
          <w:rFonts w:ascii="Arial" w:hAnsi="Arial" w:cs="Arial"/>
          <w:i/>
          <w:iCs/>
          <w:color w:val="000000"/>
          <w:sz w:val="28"/>
          <w:szCs w:val="28"/>
        </w:rPr>
        <w:t xml:space="preserve"> tamanho 1</w:t>
      </w:r>
      <w:r w:rsidR="00095982" w:rsidRPr="00095982">
        <w:rPr>
          <w:rFonts w:ascii="Arial" w:hAnsi="Arial" w:cs="Arial"/>
          <w:i/>
          <w:iCs/>
          <w:color w:val="000000"/>
          <w:sz w:val="28"/>
          <w:szCs w:val="28"/>
        </w:rPr>
        <w:t>4</w:t>
      </w:r>
      <w:r w:rsidRPr="00095982">
        <w:rPr>
          <w:rFonts w:ascii="Arial" w:hAnsi="Arial" w:cs="Arial"/>
          <w:i/>
          <w:iCs/>
          <w:color w:val="000000"/>
          <w:sz w:val="28"/>
          <w:szCs w:val="28"/>
        </w:rPr>
        <w:t>, alinhamento centralizado (se houver)</w:t>
      </w:r>
    </w:p>
    <w:p w14:paraId="7C954991" w14:textId="77777777" w:rsidR="008D50A0" w:rsidRPr="00095982" w:rsidRDefault="008D50A0" w:rsidP="00095982">
      <w:pPr>
        <w:spacing w:line="240" w:lineRule="auto"/>
        <w:rPr>
          <w:rFonts w:ascii="Arial" w:hAnsi="Arial" w:cs="Arial"/>
        </w:rPr>
      </w:pPr>
    </w:p>
    <w:p w14:paraId="3DC4DED3" w14:textId="05B5017F" w:rsidR="00FA1287" w:rsidRPr="00095982" w:rsidRDefault="00FA1287" w:rsidP="00095982">
      <w:pPr>
        <w:spacing w:line="240" w:lineRule="auto"/>
        <w:jc w:val="right"/>
        <w:rPr>
          <w:rFonts w:ascii="Arial" w:hAnsi="Arial" w:cs="Arial"/>
        </w:rPr>
      </w:pPr>
      <w:r w:rsidRPr="00095982">
        <w:rPr>
          <w:rFonts w:ascii="Arial" w:hAnsi="Arial" w:cs="Arial"/>
        </w:rPr>
        <w:t>Primeiro Autor (nome e sobrenome completo)</w:t>
      </w:r>
      <w:r w:rsidRPr="00095982">
        <w:rPr>
          <w:rStyle w:val="Refdenotaderodap"/>
          <w:rFonts w:ascii="Arial" w:hAnsi="Arial" w:cs="Arial"/>
        </w:rPr>
        <w:footnoteReference w:id="1"/>
      </w:r>
    </w:p>
    <w:p w14:paraId="49E02A7D" w14:textId="56BC3FE2" w:rsidR="00FA1287" w:rsidRPr="00095982" w:rsidRDefault="00FA1287" w:rsidP="00095982">
      <w:pPr>
        <w:spacing w:line="240" w:lineRule="auto"/>
        <w:jc w:val="right"/>
        <w:rPr>
          <w:rFonts w:ascii="Arial" w:hAnsi="Arial" w:cs="Arial"/>
        </w:rPr>
      </w:pPr>
      <w:r w:rsidRPr="00095982">
        <w:rPr>
          <w:rFonts w:ascii="Arial" w:hAnsi="Arial" w:cs="Arial"/>
        </w:rPr>
        <w:t>Segundo Autor (nome e sobrenome completo)</w:t>
      </w:r>
      <w:r w:rsidRPr="00095982">
        <w:rPr>
          <w:rStyle w:val="Refdenotaderodap"/>
          <w:rFonts w:ascii="Arial" w:hAnsi="Arial" w:cs="Arial"/>
        </w:rPr>
        <w:footnoteReference w:id="2"/>
      </w:r>
    </w:p>
    <w:p w14:paraId="5CCE5334" w14:textId="77777777" w:rsidR="00FA1287" w:rsidRPr="00095982" w:rsidRDefault="00FA1287" w:rsidP="00095982">
      <w:pPr>
        <w:spacing w:line="360" w:lineRule="auto"/>
        <w:rPr>
          <w:rFonts w:ascii="Arial" w:hAnsi="Arial" w:cs="Arial"/>
        </w:rPr>
      </w:pPr>
    </w:p>
    <w:p w14:paraId="06343B3D" w14:textId="271F5F89" w:rsidR="00C4164E" w:rsidRPr="00095982" w:rsidRDefault="00C4164E" w:rsidP="00095982">
      <w:pPr>
        <w:rPr>
          <w:rFonts w:ascii="Arial" w:hAnsi="Arial" w:cs="Arial"/>
          <w:b/>
          <w:bCs/>
          <w:sz w:val="24"/>
          <w:szCs w:val="24"/>
        </w:rPr>
      </w:pPr>
      <w:r w:rsidRPr="00095982">
        <w:rPr>
          <w:rFonts w:ascii="Arial" w:hAnsi="Arial" w:cs="Arial"/>
          <w:b/>
          <w:bCs/>
          <w:sz w:val="24"/>
          <w:szCs w:val="24"/>
        </w:rPr>
        <w:t>1</w:t>
      </w:r>
      <w:r w:rsidR="00095982" w:rsidRPr="00095982">
        <w:rPr>
          <w:rFonts w:ascii="Arial" w:hAnsi="Arial" w:cs="Arial"/>
          <w:b/>
          <w:bCs/>
          <w:sz w:val="24"/>
          <w:szCs w:val="24"/>
        </w:rPr>
        <w:t xml:space="preserve"> Introdução </w:t>
      </w:r>
    </w:p>
    <w:p w14:paraId="1CD13481" w14:textId="77777777" w:rsidR="00C4164E" w:rsidRPr="00095982" w:rsidRDefault="00C4164E" w:rsidP="00095982">
      <w:pPr>
        <w:spacing w:after="0" w:line="360" w:lineRule="auto"/>
        <w:rPr>
          <w:rFonts w:ascii="Arial" w:hAnsi="Arial" w:cs="Arial"/>
          <w:lang w:eastAsia="pt-BR"/>
        </w:rPr>
      </w:pPr>
    </w:p>
    <w:p w14:paraId="20D80C30" w14:textId="2E172F5E" w:rsidR="00C4164E" w:rsidRPr="00095982" w:rsidRDefault="00C4164E" w:rsidP="00095982">
      <w:pPr>
        <w:pBdr>
          <w:top w:val="nil"/>
          <w:left w:val="nil"/>
          <w:bottom w:val="nil"/>
          <w:right w:val="nil"/>
          <w:between w:val="nil"/>
        </w:pBdr>
        <w:spacing w:after="0" w:line="360" w:lineRule="auto"/>
        <w:ind w:firstLine="567"/>
        <w:jc w:val="both"/>
        <w:rPr>
          <w:rFonts w:ascii="Arial" w:eastAsia="Times New Roman" w:hAnsi="Arial" w:cs="Arial"/>
          <w:sz w:val="24"/>
          <w:szCs w:val="24"/>
        </w:rPr>
      </w:pPr>
      <w:r w:rsidRPr="00095982">
        <w:rPr>
          <w:rFonts w:ascii="Arial" w:eastAsia="Times New Roman" w:hAnsi="Arial" w:cs="Arial"/>
          <w:sz w:val="24"/>
          <w:szCs w:val="24"/>
        </w:rPr>
        <w:t xml:space="preserve">O </w:t>
      </w:r>
      <w:r w:rsidR="002C3DFB">
        <w:rPr>
          <w:rFonts w:ascii="Arial" w:eastAsia="Times New Roman" w:hAnsi="Arial" w:cs="Arial"/>
          <w:sz w:val="24"/>
          <w:szCs w:val="24"/>
        </w:rPr>
        <w:t>ficheiro</w:t>
      </w:r>
      <w:r w:rsidRPr="00095982">
        <w:rPr>
          <w:rFonts w:ascii="Arial" w:eastAsia="Times New Roman" w:hAnsi="Arial" w:cs="Arial"/>
          <w:sz w:val="24"/>
          <w:szCs w:val="24"/>
        </w:rPr>
        <w:t xml:space="preserve"> do resumo expandido não pode ultrapassar 2Mb e deve ser submetido através do </w:t>
      </w:r>
      <w:r w:rsidR="00610864">
        <w:rPr>
          <w:rFonts w:ascii="Arial" w:eastAsia="Times New Roman" w:hAnsi="Arial" w:cs="Arial"/>
          <w:sz w:val="24"/>
          <w:szCs w:val="24"/>
        </w:rPr>
        <w:t>web</w:t>
      </w:r>
      <w:r w:rsidRPr="00095982">
        <w:rPr>
          <w:rFonts w:ascii="Arial" w:eastAsia="Times New Roman" w:hAnsi="Arial" w:cs="Arial"/>
          <w:sz w:val="24"/>
          <w:szCs w:val="24"/>
        </w:rPr>
        <w:t>site</w:t>
      </w:r>
      <w:r w:rsidR="00530D85">
        <w:rPr>
          <w:rFonts w:ascii="Arial" w:eastAsia="Times New Roman" w:hAnsi="Arial" w:cs="Arial"/>
          <w:sz w:val="24"/>
          <w:szCs w:val="24"/>
        </w:rPr>
        <w:t xml:space="preserve"> </w:t>
      </w:r>
      <w:hyperlink r:id="rId8" w:history="1">
        <w:r w:rsidR="00610864" w:rsidRPr="00A23453">
          <w:rPr>
            <w:rStyle w:val="Hiperligao"/>
            <w:rFonts w:ascii="Arial" w:eastAsia="Times New Roman" w:hAnsi="Arial" w:cs="Arial"/>
            <w:sz w:val="24"/>
            <w:szCs w:val="24"/>
          </w:rPr>
          <w:t>https://ijp.upt.pt/ii-simposio-internacional-em-direitos-humanos-e-cidadania</w:t>
        </w:r>
      </w:hyperlink>
      <w:r w:rsidR="00610864">
        <w:rPr>
          <w:rFonts w:ascii="Arial" w:eastAsia="Times New Roman" w:hAnsi="Arial" w:cs="Arial"/>
          <w:sz w:val="24"/>
          <w:szCs w:val="24"/>
        </w:rPr>
        <w:t xml:space="preserve"> </w:t>
      </w:r>
      <w:r w:rsidRPr="00095982">
        <w:rPr>
          <w:rFonts w:ascii="Arial" w:eastAsia="Times New Roman" w:hAnsi="Arial" w:cs="Arial"/>
          <w:sz w:val="24"/>
          <w:szCs w:val="24"/>
        </w:rPr>
        <w:t>em formato “.doc” e “.pdf”.</w:t>
      </w:r>
    </w:p>
    <w:p w14:paraId="3CE51F0D" w14:textId="77777777" w:rsidR="00B80D36" w:rsidRPr="00B80D36" w:rsidRDefault="00B80D36" w:rsidP="00095982">
      <w:pPr>
        <w:pBdr>
          <w:top w:val="nil"/>
          <w:left w:val="nil"/>
          <w:bottom w:val="nil"/>
          <w:right w:val="nil"/>
          <w:between w:val="nil"/>
        </w:pBdr>
        <w:spacing w:after="0" w:line="360" w:lineRule="auto"/>
        <w:ind w:firstLine="567"/>
        <w:jc w:val="both"/>
        <w:rPr>
          <w:rFonts w:ascii="Arial" w:eastAsia="Times New Roman" w:hAnsi="Arial" w:cs="Arial"/>
          <w:sz w:val="24"/>
          <w:szCs w:val="24"/>
        </w:rPr>
      </w:pPr>
      <w:r w:rsidRPr="00B80D36">
        <w:rPr>
          <w:rFonts w:ascii="Arial" w:eastAsia="Times New Roman" w:hAnsi="Arial" w:cs="Arial"/>
          <w:sz w:val="24"/>
          <w:szCs w:val="24"/>
        </w:rPr>
        <w:t xml:space="preserve">A revisão da língua utilizada no artigo, incluindo gramática e pontuação, é de inteira responsabilidade dos autores. Serão aceitos trabalhos escritos em português, espanhol, francês e inglês. Toda palavra considerada estrangeirismo (em língua diferente da utilizada no artigo) deve vir em itálico, como, por exemplo, a palavra </w:t>
      </w:r>
      <w:r w:rsidRPr="00B80D36">
        <w:rPr>
          <w:rFonts w:ascii="Arial" w:eastAsia="Times New Roman" w:hAnsi="Arial" w:cs="Arial"/>
          <w:i/>
          <w:iCs/>
          <w:sz w:val="24"/>
          <w:szCs w:val="24"/>
        </w:rPr>
        <w:t>template</w:t>
      </w:r>
      <w:r w:rsidRPr="00B80D36">
        <w:rPr>
          <w:rFonts w:ascii="Arial" w:eastAsia="Times New Roman" w:hAnsi="Arial" w:cs="Arial"/>
          <w:sz w:val="24"/>
          <w:szCs w:val="24"/>
        </w:rPr>
        <w:t>.</w:t>
      </w:r>
    </w:p>
    <w:p w14:paraId="2C3431BC" w14:textId="77777777" w:rsidR="00095982" w:rsidRPr="00095982" w:rsidRDefault="00095982" w:rsidP="00095982">
      <w:pPr>
        <w:pBdr>
          <w:top w:val="nil"/>
          <w:left w:val="nil"/>
          <w:bottom w:val="nil"/>
          <w:right w:val="nil"/>
          <w:between w:val="nil"/>
        </w:pBdr>
        <w:spacing w:after="0" w:line="360" w:lineRule="auto"/>
        <w:ind w:firstLine="567"/>
        <w:jc w:val="both"/>
        <w:rPr>
          <w:rFonts w:ascii="Arial" w:eastAsia="Times New Roman" w:hAnsi="Arial" w:cs="Arial"/>
          <w:sz w:val="24"/>
          <w:szCs w:val="24"/>
        </w:rPr>
      </w:pPr>
      <w:r w:rsidRPr="00095982">
        <w:rPr>
          <w:rFonts w:ascii="Arial" w:eastAsia="Times New Roman" w:hAnsi="Arial" w:cs="Arial"/>
          <w:sz w:val="24"/>
          <w:szCs w:val="24"/>
        </w:rPr>
        <w:t>A fonte de todo o texto deve ser preta. O resumo expandido deve ser escrito em fonte Arial, tamanho 12, exceto para notas de rodapé (tamanho 10) e citações diretas com mais de três linhas (tamanho 11). O alinhamento do corpo do texto deve ser justificado, com entrada de parágrafo de 1 cm. Todo o corpo do resumo deve ter espaçamento 1,5 entre linhas. As margens devem ser: superior e esquerda de 3 cm; inferior e direita de 2 cm.</w:t>
      </w:r>
    </w:p>
    <w:p w14:paraId="3B2E1200" w14:textId="77777777" w:rsidR="00B80D36" w:rsidRPr="00B80D36" w:rsidRDefault="00B80D36" w:rsidP="00095982">
      <w:pPr>
        <w:pBdr>
          <w:top w:val="nil"/>
          <w:left w:val="nil"/>
          <w:bottom w:val="nil"/>
          <w:right w:val="nil"/>
          <w:between w:val="nil"/>
        </w:pBdr>
        <w:spacing w:after="0" w:line="360" w:lineRule="auto"/>
        <w:ind w:firstLine="567"/>
        <w:jc w:val="both"/>
        <w:rPr>
          <w:rFonts w:ascii="Arial" w:eastAsia="Times New Roman" w:hAnsi="Arial" w:cs="Arial"/>
          <w:b/>
          <w:bCs/>
          <w:sz w:val="24"/>
          <w:szCs w:val="24"/>
          <w:u w:val="single"/>
        </w:rPr>
      </w:pPr>
      <w:r w:rsidRPr="00B80D36">
        <w:rPr>
          <w:rFonts w:ascii="Arial" w:eastAsia="Times New Roman" w:hAnsi="Arial" w:cs="Arial"/>
          <w:b/>
          <w:bCs/>
          <w:sz w:val="24"/>
          <w:szCs w:val="24"/>
          <w:u w:val="single"/>
        </w:rPr>
        <w:t>O resumo expandido deve ter no mínimo 5 laudas e no máximo 10 laudas.</w:t>
      </w:r>
    </w:p>
    <w:p w14:paraId="71756B08" w14:textId="6D70BE83" w:rsidR="00B80D36" w:rsidRPr="00B80D36" w:rsidRDefault="00B80D36" w:rsidP="00095982">
      <w:pPr>
        <w:pBdr>
          <w:top w:val="nil"/>
          <w:left w:val="nil"/>
          <w:bottom w:val="nil"/>
          <w:right w:val="nil"/>
          <w:between w:val="nil"/>
        </w:pBdr>
        <w:spacing w:after="0" w:line="360" w:lineRule="auto"/>
        <w:ind w:firstLine="567"/>
        <w:jc w:val="both"/>
        <w:rPr>
          <w:rFonts w:ascii="Arial" w:eastAsia="Times New Roman" w:hAnsi="Arial" w:cs="Arial"/>
          <w:sz w:val="24"/>
          <w:szCs w:val="24"/>
        </w:rPr>
      </w:pPr>
      <w:r w:rsidRPr="00B80D36">
        <w:rPr>
          <w:rFonts w:ascii="Arial" w:eastAsia="Times New Roman" w:hAnsi="Arial" w:cs="Arial"/>
          <w:sz w:val="24"/>
          <w:szCs w:val="24"/>
        </w:rPr>
        <w:t>Cada título de seção (</w:t>
      </w:r>
      <w:r w:rsidR="00095982" w:rsidRPr="00B80D36">
        <w:rPr>
          <w:rFonts w:ascii="Arial" w:eastAsia="Times New Roman" w:hAnsi="Arial" w:cs="Arial"/>
          <w:sz w:val="24"/>
          <w:szCs w:val="24"/>
        </w:rPr>
        <w:t xml:space="preserve">Introdução, Referencial Teórico, Metodologia, Resultados </w:t>
      </w:r>
      <w:r w:rsidR="00095982">
        <w:rPr>
          <w:rFonts w:ascii="Arial" w:eastAsia="Times New Roman" w:hAnsi="Arial" w:cs="Arial"/>
          <w:sz w:val="24"/>
          <w:szCs w:val="24"/>
        </w:rPr>
        <w:t>e</w:t>
      </w:r>
      <w:r w:rsidR="00095982" w:rsidRPr="00B80D36">
        <w:rPr>
          <w:rFonts w:ascii="Arial" w:eastAsia="Times New Roman" w:hAnsi="Arial" w:cs="Arial"/>
          <w:sz w:val="24"/>
          <w:szCs w:val="24"/>
        </w:rPr>
        <w:t xml:space="preserve"> Discussões, Considerações Finais </w:t>
      </w:r>
      <w:r w:rsidR="00095982">
        <w:rPr>
          <w:rFonts w:ascii="Arial" w:eastAsia="Times New Roman" w:hAnsi="Arial" w:cs="Arial"/>
          <w:sz w:val="24"/>
          <w:szCs w:val="24"/>
        </w:rPr>
        <w:t>e</w:t>
      </w:r>
      <w:r w:rsidR="00095982" w:rsidRPr="00B80D36">
        <w:rPr>
          <w:rFonts w:ascii="Arial" w:eastAsia="Times New Roman" w:hAnsi="Arial" w:cs="Arial"/>
          <w:sz w:val="24"/>
          <w:szCs w:val="24"/>
        </w:rPr>
        <w:t xml:space="preserve"> Referências</w:t>
      </w:r>
      <w:r w:rsidRPr="00B80D36">
        <w:rPr>
          <w:rFonts w:ascii="Arial" w:eastAsia="Times New Roman" w:hAnsi="Arial" w:cs="Arial"/>
          <w:sz w:val="24"/>
          <w:szCs w:val="24"/>
        </w:rPr>
        <w:t>) deve ser escrito</w:t>
      </w:r>
      <w:r w:rsidR="00095982">
        <w:rPr>
          <w:rFonts w:ascii="Arial" w:eastAsia="Times New Roman" w:hAnsi="Arial" w:cs="Arial"/>
          <w:sz w:val="24"/>
          <w:szCs w:val="24"/>
        </w:rPr>
        <w:t xml:space="preserve"> em caixa baixa</w:t>
      </w:r>
      <w:r w:rsidRPr="00B80D36">
        <w:rPr>
          <w:rFonts w:ascii="Arial" w:eastAsia="Times New Roman" w:hAnsi="Arial" w:cs="Arial"/>
          <w:sz w:val="24"/>
          <w:szCs w:val="24"/>
        </w:rPr>
        <w:t xml:space="preserve"> e negrito, antecedido por numeração progressiva sem ponto (1; 2; 3; etc.). Os títulos de </w:t>
      </w:r>
      <w:r w:rsidRPr="00B80D36">
        <w:rPr>
          <w:rFonts w:ascii="Arial" w:eastAsia="Times New Roman" w:hAnsi="Arial" w:cs="Arial"/>
          <w:sz w:val="24"/>
          <w:szCs w:val="24"/>
        </w:rPr>
        <w:lastRenderedPageBreak/>
        <w:t>subseções de segundo nível devem estar em caixa baixa e negrito, com numeração progressiva separada por ponto (1.1; 1.2; 1.3; etc.). Se houver subseções de terceiro nível, estas devem ser numeradas progressivamente, separadas por ponto (1.1.1; 1.1.2; 1.1.3; etc.). Após cada título de seção ou subseção, deve haver um espaçamento simples em branco.</w:t>
      </w:r>
    </w:p>
    <w:p w14:paraId="4097F45D" w14:textId="77777777" w:rsidR="00B80D36" w:rsidRPr="00B80D36" w:rsidRDefault="00B80D36" w:rsidP="00095982">
      <w:pPr>
        <w:pBdr>
          <w:top w:val="nil"/>
          <w:left w:val="nil"/>
          <w:bottom w:val="nil"/>
          <w:right w:val="nil"/>
          <w:between w:val="nil"/>
        </w:pBdr>
        <w:spacing w:after="0" w:line="360" w:lineRule="auto"/>
        <w:ind w:firstLine="567"/>
        <w:jc w:val="both"/>
        <w:rPr>
          <w:rFonts w:ascii="Arial" w:eastAsia="Times New Roman" w:hAnsi="Arial" w:cs="Arial"/>
          <w:sz w:val="24"/>
          <w:szCs w:val="24"/>
        </w:rPr>
      </w:pPr>
      <w:r w:rsidRPr="00B80D36">
        <w:rPr>
          <w:rFonts w:ascii="Arial" w:eastAsia="Times New Roman" w:hAnsi="Arial" w:cs="Arial"/>
          <w:sz w:val="24"/>
          <w:szCs w:val="24"/>
        </w:rPr>
        <w:t>A introdução deve conter a delimitação do assunto tratado, os objetivos da pesquisa e outros elementos necessários para situar o tema do artigo, conforme a NBR 6022:2003. Também se espera uma breve descrição do método utilizado.</w:t>
      </w:r>
    </w:p>
    <w:p w14:paraId="7A08A5BE" w14:textId="77777777" w:rsidR="00FA1287" w:rsidRPr="00095982" w:rsidRDefault="00FA1287" w:rsidP="00095982">
      <w:pPr>
        <w:pBdr>
          <w:top w:val="nil"/>
          <w:left w:val="nil"/>
          <w:bottom w:val="nil"/>
          <w:right w:val="nil"/>
          <w:between w:val="nil"/>
        </w:pBdr>
        <w:spacing w:after="0" w:line="360" w:lineRule="auto"/>
        <w:ind w:firstLine="567"/>
        <w:jc w:val="both"/>
        <w:rPr>
          <w:rFonts w:ascii="Arial" w:eastAsia="Times New Roman" w:hAnsi="Arial" w:cs="Arial"/>
          <w:sz w:val="24"/>
          <w:szCs w:val="24"/>
        </w:rPr>
      </w:pPr>
    </w:p>
    <w:p w14:paraId="63709321" w14:textId="34E2E01B" w:rsidR="00E433B6" w:rsidRPr="00095982" w:rsidRDefault="00E433B6" w:rsidP="00095982">
      <w:pPr>
        <w:pBdr>
          <w:top w:val="nil"/>
          <w:left w:val="nil"/>
          <w:bottom w:val="nil"/>
          <w:right w:val="nil"/>
          <w:between w:val="nil"/>
        </w:pBdr>
        <w:spacing w:after="0" w:line="360" w:lineRule="auto"/>
        <w:rPr>
          <w:rFonts w:ascii="Arial" w:eastAsia="Times New Roman" w:hAnsi="Arial" w:cs="Arial"/>
          <w:b/>
          <w:sz w:val="24"/>
          <w:szCs w:val="24"/>
        </w:rPr>
      </w:pPr>
      <w:r w:rsidRPr="00095982">
        <w:rPr>
          <w:rFonts w:ascii="Arial" w:eastAsia="Times New Roman" w:hAnsi="Arial" w:cs="Arial"/>
          <w:b/>
          <w:sz w:val="24"/>
          <w:szCs w:val="24"/>
        </w:rPr>
        <w:t xml:space="preserve">2 </w:t>
      </w:r>
      <w:r w:rsidR="00095982" w:rsidRPr="00095982">
        <w:rPr>
          <w:rFonts w:ascii="Arial" w:eastAsia="Times New Roman" w:hAnsi="Arial" w:cs="Arial"/>
          <w:b/>
          <w:sz w:val="24"/>
          <w:szCs w:val="24"/>
        </w:rPr>
        <w:t>Desenvolvimento</w:t>
      </w:r>
    </w:p>
    <w:p w14:paraId="70C940C3" w14:textId="77777777" w:rsidR="00E433B6" w:rsidRPr="00095982" w:rsidRDefault="00E433B6" w:rsidP="00095982">
      <w:pPr>
        <w:spacing w:after="0" w:line="360" w:lineRule="auto"/>
        <w:rPr>
          <w:rFonts w:ascii="Arial" w:hAnsi="Arial" w:cs="Arial"/>
          <w:lang w:eastAsia="pt-BR"/>
        </w:rPr>
      </w:pPr>
    </w:p>
    <w:p w14:paraId="73C668A1" w14:textId="77777777" w:rsidR="00E433B6" w:rsidRPr="00095982" w:rsidRDefault="00E433B6" w:rsidP="00095982">
      <w:pPr>
        <w:pBdr>
          <w:top w:val="nil"/>
          <w:left w:val="nil"/>
          <w:bottom w:val="nil"/>
          <w:right w:val="nil"/>
          <w:between w:val="nil"/>
        </w:pBdr>
        <w:spacing w:after="0" w:line="360" w:lineRule="auto"/>
        <w:ind w:firstLine="567"/>
        <w:jc w:val="both"/>
        <w:rPr>
          <w:rFonts w:ascii="Arial" w:eastAsia="Times New Roman" w:hAnsi="Arial" w:cs="Arial"/>
          <w:sz w:val="24"/>
          <w:szCs w:val="24"/>
        </w:rPr>
      </w:pPr>
      <w:r w:rsidRPr="00095982">
        <w:rPr>
          <w:rFonts w:ascii="Arial" w:eastAsia="Times New Roman" w:hAnsi="Arial" w:cs="Arial"/>
          <w:sz w:val="24"/>
          <w:szCs w:val="24"/>
        </w:rPr>
        <w:t xml:space="preserve">O desenvolvimento do trabalho científico se refere a “[...] parte principal do documento, que contém a exposição ordenada e pormenorizada do assunto tratado” (NBR 6022:2003). O texto pode ser dividido em seções e subseções (NBR 6024:2003), no intuito de delimitar as partes relevantes sobre a temática abordada. </w:t>
      </w:r>
    </w:p>
    <w:p w14:paraId="1DA8E8FE" w14:textId="77777777" w:rsidR="00E433B6" w:rsidRPr="00095982" w:rsidRDefault="00E433B6" w:rsidP="00095982">
      <w:pPr>
        <w:spacing w:after="0" w:line="360" w:lineRule="auto"/>
        <w:rPr>
          <w:rFonts w:ascii="Arial" w:hAnsi="Arial" w:cs="Arial"/>
          <w:lang w:eastAsia="pt-BR"/>
        </w:rPr>
      </w:pPr>
    </w:p>
    <w:p w14:paraId="73FF1F87" w14:textId="77777777" w:rsidR="00E433B6" w:rsidRPr="00095982" w:rsidRDefault="00E433B6" w:rsidP="00095982">
      <w:pPr>
        <w:pBdr>
          <w:top w:val="nil"/>
          <w:left w:val="nil"/>
          <w:bottom w:val="nil"/>
          <w:right w:val="nil"/>
          <w:between w:val="nil"/>
        </w:pBdr>
        <w:spacing w:after="0" w:line="360" w:lineRule="auto"/>
        <w:jc w:val="both"/>
        <w:rPr>
          <w:rFonts w:ascii="Arial" w:eastAsia="Times New Roman" w:hAnsi="Arial" w:cs="Arial"/>
          <w:b/>
          <w:sz w:val="24"/>
          <w:szCs w:val="24"/>
        </w:rPr>
      </w:pPr>
      <w:r w:rsidRPr="00095982">
        <w:rPr>
          <w:rFonts w:ascii="Arial" w:eastAsia="Times New Roman" w:hAnsi="Arial" w:cs="Arial"/>
          <w:b/>
          <w:sz w:val="24"/>
          <w:szCs w:val="24"/>
        </w:rPr>
        <w:t>2.1 Subseção em segundo nível</w:t>
      </w:r>
    </w:p>
    <w:p w14:paraId="1D697448" w14:textId="77777777" w:rsidR="00E433B6" w:rsidRPr="00095982" w:rsidRDefault="00E433B6" w:rsidP="00095982">
      <w:pPr>
        <w:pBdr>
          <w:top w:val="nil"/>
          <w:left w:val="nil"/>
          <w:bottom w:val="nil"/>
          <w:right w:val="nil"/>
          <w:between w:val="nil"/>
        </w:pBdr>
        <w:spacing w:after="0" w:line="360" w:lineRule="auto"/>
        <w:ind w:firstLine="567"/>
        <w:jc w:val="both"/>
        <w:rPr>
          <w:rFonts w:ascii="Arial" w:eastAsia="Times New Roman" w:hAnsi="Arial" w:cs="Arial"/>
          <w:sz w:val="24"/>
          <w:szCs w:val="24"/>
        </w:rPr>
      </w:pPr>
    </w:p>
    <w:p w14:paraId="719EB9E8" w14:textId="77777777" w:rsidR="00E433B6" w:rsidRPr="00095982" w:rsidRDefault="00E433B6" w:rsidP="00095982">
      <w:pPr>
        <w:pBdr>
          <w:top w:val="nil"/>
          <w:left w:val="nil"/>
          <w:bottom w:val="nil"/>
          <w:right w:val="nil"/>
          <w:between w:val="nil"/>
        </w:pBdr>
        <w:spacing w:after="0" w:line="360" w:lineRule="auto"/>
        <w:ind w:firstLine="567"/>
        <w:jc w:val="both"/>
        <w:rPr>
          <w:rFonts w:ascii="Arial" w:eastAsia="Times New Roman" w:hAnsi="Arial" w:cs="Arial"/>
          <w:sz w:val="24"/>
          <w:szCs w:val="24"/>
        </w:rPr>
      </w:pPr>
      <w:r w:rsidRPr="00095982">
        <w:rPr>
          <w:rFonts w:ascii="Arial" w:eastAsia="Times New Roman" w:hAnsi="Arial" w:cs="Arial"/>
          <w:sz w:val="24"/>
          <w:szCs w:val="24"/>
        </w:rPr>
        <w:t xml:space="preserve">A seção referente aos procedimentos metodológicos deve apresentar de modo claro e sucinto a natureza da pesquisa [qualitativa, quantitativa, quali-quantitativa], o tipo de pesquisa [descritiva-exploratória; documental; bibliográfica; etc.], o método empregado, as técnicas e os procedimentos adotados para a coleta e análise de dados. </w:t>
      </w:r>
    </w:p>
    <w:p w14:paraId="714EEB9F" w14:textId="77777777" w:rsidR="00E433B6" w:rsidRPr="00095982" w:rsidRDefault="00E433B6" w:rsidP="00095982">
      <w:pPr>
        <w:pBdr>
          <w:top w:val="nil"/>
          <w:left w:val="nil"/>
          <w:bottom w:val="nil"/>
          <w:right w:val="nil"/>
          <w:between w:val="nil"/>
        </w:pBdr>
        <w:spacing w:after="0" w:line="360" w:lineRule="auto"/>
        <w:ind w:firstLine="567"/>
        <w:jc w:val="both"/>
        <w:rPr>
          <w:rFonts w:ascii="Arial" w:eastAsia="Times New Roman" w:hAnsi="Arial" w:cs="Arial"/>
          <w:sz w:val="24"/>
          <w:szCs w:val="24"/>
        </w:rPr>
      </w:pPr>
      <w:r w:rsidRPr="00095982">
        <w:rPr>
          <w:rFonts w:ascii="Arial" w:eastAsia="Times New Roman" w:hAnsi="Arial" w:cs="Arial"/>
          <w:sz w:val="24"/>
          <w:szCs w:val="24"/>
        </w:rPr>
        <w:t>No que tange às ilustrações, sua identificação deve aparecer na parte superior, centralizada, indicando a sequência numérica em que aparece no texto e o título representativo. A fonte [elemento obrigatório, mesmo se elaborada pelo próprio autor], legenda, notas e outras informações necessárias à sua compreensão devem aparecer na parte inferior, centralizada. Nenhuma ilustração deve ultrapassar as margens de 3 cm da esquerda e da direita do corpo do texto. Considerar como figura: desenhos, diagramas, fluxogramas, fotografias, mapas e retratos. Outros tipos: gráficos, quadros e tabelas, conforme exemplos a seguir:</w:t>
      </w:r>
    </w:p>
    <w:p w14:paraId="7BB213CA" w14:textId="77777777" w:rsidR="00E433B6" w:rsidRPr="00095982" w:rsidRDefault="00E433B6" w:rsidP="00095982">
      <w:pPr>
        <w:pBdr>
          <w:top w:val="nil"/>
          <w:left w:val="nil"/>
          <w:bottom w:val="nil"/>
          <w:right w:val="nil"/>
          <w:between w:val="nil"/>
        </w:pBdr>
        <w:spacing w:after="0" w:line="360" w:lineRule="auto"/>
        <w:rPr>
          <w:rFonts w:ascii="Arial" w:eastAsia="Times New Roman" w:hAnsi="Arial" w:cs="Arial"/>
          <w:b/>
          <w:sz w:val="24"/>
          <w:szCs w:val="24"/>
        </w:rPr>
      </w:pPr>
    </w:p>
    <w:p w14:paraId="2B3EB93D" w14:textId="66A24573" w:rsidR="00E433B6" w:rsidRDefault="00E433B6" w:rsidP="00095982">
      <w:pPr>
        <w:pBdr>
          <w:top w:val="nil"/>
          <w:left w:val="nil"/>
          <w:bottom w:val="nil"/>
          <w:right w:val="nil"/>
          <w:between w:val="nil"/>
        </w:pBdr>
        <w:spacing w:after="0" w:line="360" w:lineRule="auto"/>
        <w:jc w:val="center"/>
        <w:rPr>
          <w:rFonts w:ascii="Arial" w:eastAsia="Times New Roman" w:hAnsi="Arial" w:cs="Arial"/>
          <w:b/>
          <w:sz w:val="24"/>
          <w:szCs w:val="24"/>
        </w:rPr>
      </w:pPr>
      <w:r w:rsidRPr="00095982">
        <w:rPr>
          <w:rFonts w:ascii="Arial" w:eastAsia="Times New Roman" w:hAnsi="Arial" w:cs="Arial"/>
          <w:b/>
          <w:sz w:val="24"/>
          <w:szCs w:val="24"/>
        </w:rPr>
        <w:t>Figura 1 - Título da figura</w:t>
      </w:r>
    </w:p>
    <w:p w14:paraId="4B2A1A51" w14:textId="759CCE15" w:rsidR="00095982" w:rsidRPr="00095982" w:rsidRDefault="00095982" w:rsidP="00095982">
      <w:pPr>
        <w:pBdr>
          <w:top w:val="nil"/>
          <w:left w:val="nil"/>
          <w:bottom w:val="nil"/>
          <w:right w:val="nil"/>
          <w:between w:val="nil"/>
        </w:pBdr>
        <w:spacing w:after="0" w:line="360" w:lineRule="auto"/>
        <w:jc w:val="center"/>
        <w:rPr>
          <w:rFonts w:ascii="Arial" w:eastAsia="Times New Roman" w:hAnsi="Arial" w:cs="Arial"/>
          <w:b/>
          <w:sz w:val="24"/>
          <w:szCs w:val="24"/>
        </w:rPr>
      </w:pPr>
      <w:r>
        <w:rPr>
          <w:rFonts w:ascii="Arial" w:eastAsia="Times New Roman" w:hAnsi="Arial" w:cs="Arial"/>
          <w:b/>
          <w:sz w:val="24"/>
          <w:szCs w:val="24"/>
        </w:rPr>
        <w:t>[ ]</w:t>
      </w:r>
    </w:p>
    <w:p w14:paraId="205527E9" w14:textId="66DEFBEE" w:rsidR="00C275DE" w:rsidRPr="00095982" w:rsidRDefault="00E433B6" w:rsidP="00095982">
      <w:pPr>
        <w:pBdr>
          <w:top w:val="nil"/>
          <w:left w:val="nil"/>
          <w:bottom w:val="nil"/>
          <w:right w:val="nil"/>
          <w:between w:val="nil"/>
        </w:pBdr>
        <w:spacing w:after="0" w:line="360" w:lineRule="auto"/>
        <w:jc w:val="center"/>
        <w:rPr>
          <w:rFonts w:ascii="Arial" w:eastAsia="Times New Roman" w:hAnsi="Arial" w:cs="Arial"/>
        </w:rPr>
      </w:pPr>
      <w:r w:rsidRPr="00095982">
        <w:rPr>
          <w:rFonts w:ascii="Arial" w:eastAsia="Times New Roman" w:hAnsi="Arial" w:cs="Arial"/>
        </w:rPr>
        <w:lastRenderedPageBreak/>
        <w:t xml:space="preserve">Fonte: </w:t>
      </w:r>
      <w:r w:rsidR="00095982">
        <w:rPr>
          <w:rFonts w:ascii="Arial" w:eastAsia="Times New Roman" w:hAnsi="Arial" w:cs="Arial"/>
        </w:rPr>
        <w:t xml:space="preserve">UPT </w:t>
      </w:r>
      <w:r w:rsidRPr="00095982">
        <w:rPr>
          <w:rFonts w:ascii="Arial" w:eastAsia="Times New Roman" w:hAnsi="Arial" w:cs="Arial"/>
        </w:rPr>
        <w:t>(202</w:t>
      </w:r>
      <w:r w:rsidR="00095982">
        <w:rPr>
          <w:rFonts w:ascii="Arial" w:eastAsia="Times New Roman" w:hAnsi="Arial" w:cs="Arial"/>
        </w:rPr>
        <w:t>5</w:t>
      </w:r>
      <w:r w:rsidRPr="00095982">
        <w:rPr>
          <w:rFonts w:ascii="Arial" w:eastAsia="Times New Roman" w:hAnsi="Arial" w:cs="Arial"/>
        </w:rPr>
        <w:t>).</w:t>
      </w:r>
    </w:p>
    <w:p w14:paraId="7DE8EBCF" w14:textId="77777777" w:rsidR="008D50A0" w:rsidRPr="00095982" w:rsidRDefault="008D50A0" w:rsidP="00095982">
      <w:pPr>
        <w:pBdr>
          <w:top w:val="nil"/>
          <w:left w:val="nil"/>
          <w:bottom w:val="nil"/>
          <w:right w:val="nil"/>
          <w:between w:val="nil"/>
        </w:pBdr>
        <w:spacing w:after="0" w:line="360" w:lineRule="auto"/>
        <w:jc w:val="center"/>
        <w:rPr>
          <w:rFonts w:ascii="Arial" w:eastAsia="Times New Roman" w:hAnsi="Arial" w:cs="Arial"/>
        </w:rPr>
      </w:pPr>
    </w:p>
    <w:p w14:paraId="6BAB600E" w14:textId="77777777" w:rsidR="00C275DE" w:rsidRPr="00095982" w:rsidRDefault="00E433B6" w:rsidP="00095982">
      <w:pPr>
        <w:widowControl w:val="0"/>
        <w:pBdr>
          <w:top w:val="nil"/>
          <w:left w:val="nil"/>
          <w:bottom w:val="nil"/>
          <w:right w:val="nil"/>
          <w:between w:val="nil"/>
        </w:pBdr>
        <w:spacing w:after="0" w:line="360" w:lineRule="auto"/>
        <w:ind w:firstLine="708"/>
        <w:jc w:val="both"/>
        <w:rPr>
          <w:rFonts w:ascii="Arial" w:eastAsia="Times New Roman" w:hAnsi="Arial" w:cs="Arial"/>
          <w:sz w:val="24"/>
          <w:szCs w:val="24"/>
        </w:rPr>
      </w:pPr>
      <w:r w:rsidRPr="00095982">
        <w:rPr>
          <w:rFonts w:ascii="Arial" w:eastAsia="Times New Roman" w:hAnsi="Arial" w:cs="Arial"/>
          <w:sz w:val="24"/>
          <w:szCs w:val="24"/>
        </w:rPr>
        <w:t>As notas de rodapé devem ser explicativas, ou seja, complementar ou esclarecer o conteúdo apresentado no texto. Devem vir em espaçamento simples com alinhamento justificado.</w:t>
      </w:r>
    </w:p>
    <w:p w14:paraId="2890DCAB" w14:textId="77777777" w:rsidR="008D50A0" w:rsidRPr="00095982" w:rsidRDefault="008D50A0" w:rsidP="00095982">
      <w:pPr>
        <w:widowControl w:val="0"/>
        <w:pBdr>
          <w:top w:val="nil"/>
          <w:left w:val="nil"/>
          <w:bottom w:val="nil"/>
          <w:right w:val="nil"/>
          <w:between w:val="nil"/>
        </w:pBdr>
        <w:spacing w:after="0" w:line="360" w:lineRule="auto"/>
        <w:jc w:val="both"/>
        <w:rPr>
          <w:rFonts w:ascii="Arial" w:eastAsia="Times New Roman" w:hAnsi="Arial" w:cs="Arial"/>
          <w:sz w:val="24"/>
          <w:szCs w:val="24"/>
        </w:rPr>
      </w:pPr>
    </w:p>
    <w:p w14:paraId="586E4F08" w14:textId="141CCD45" w:rsidR="00E433B6" w:rsidRPr="00095982" w:rsidRDefault="00E433B6" w:rsidP="00095982">
      <w:pPr>
        <w:pBdr>
          <w:top w:val="nil"/>
          <w:left w:val="nil"/>
          <w:bottom w:val="nil"/>
          <w:right w:val="nil"/>
          <w:between w:val="nil"/>
        </w:pBdr>
        <w:spacing w:after="0" w:line="360" w:lineRule="auto"/>
        <w:rPr>
          <w:rFonts w:ascii="Arial" w:eastAsia="Times New Roman" w:hAnsi="Arial" w:cs="Arial"/>
          <w:b/>
          <w:sz w:val="24"/>
          <w:szCs w:val="24"/>
        </w:rPr>
      </w:pPr>
      <w:r w:rsidRPr="00095982">
        <w:rPr>
          <w:rFonts w:ascii="Arial" w:eastAsia="Times New Roman" w:hAnsi="Arial" w:cs="Arial"/>
          <w:b/>
          <w:sz w:val="24"/>
          <w:szCs w:val="24"/>
        </w:rPr>
        <w:t xml:space="preserve">3 </w:t>
      </w:r>
      <w:r w:rsidR="00095982" w:rsidRPr="00095982">
        <w:rPr>
          <w:rFonts w:ascii="Arial" w:eastAsia="Times New Roman" w:hAnsi="Arial" w:cs="Arial"/>
          <w:b/>
          <w:sz w:val="24"/>
          <w:szCs w:val="24"/>
        </w:rPr>
        <w:t>Considerações Finais</w:t>
      </w:r>
    </w:p>
    <w:p w14:paraId="1ADAC79E" w14:textId="77777777" w:rsidR="00E433B6" w:rsidRPr="00095982" w:rsidRDefault="00E433B6" w:rsidP="00095982">
      <w:pPr>
        <w:pBdr>
          <w:top w:val="nil"/>
          <w:left w:val="nil"/>
          <w:bottom w:val="nil"/>
          <w:right w:val="nil"/>
          <w:between w:val="nil"/>
        </w:pBdr>
        <w:spacing w:after="0" w:line="360" w:lineRule="auto"/>
        <w:ind w:firstLine="567"/>
        <w:jc w:val="both"/>
        <w:rPr>
          <w:rFonts w:ascii="Arial" w:eastAsia="Times New Roman" w:hAnsi="Arial" w:cs="Arial"/>
          <w:sz w:val="24"/>
          <w:szCs w:val="24"/>
        </w:rPr>
      </w:pPr>
    </w:p>
    <w:p w14:paraId="5628A67A" w14:textId="0A3CB349" w:rsidR="00E433B6" w:rsidRPr="00095982" w:rsidRDefault="00E433B6" w:rsidP="00095982">
      <w:pPr>
        <w:pBdr>
          <w:top w:val="nil"/>
          <w:left w:val="nil"/>
          <w:bottom w:val="nil"/>
          <w:right w:val="nil"/>
          <w:between w:val="nil"/>
        </w:pBdr>
        <w:spacing w:after="0" w:line="360" w:lineRule="auto"/>
        <w:ind w:firstLine="567"/>
        <w:jc w:val="both"/>
        <w:rPr>
          <w:rFonts w:ascii="Arial" w:eastAsia="Times New Roman" w:hAnsi="Arial" w:cs="Arial"/>
          <w:sz w:val="24"/>
          <w:szCs w:val="24"/>
        </w:rPr>
      </w:pPr>
      <w:r w:rsidRPr="00095982">
        <w:rPr>
          <w:rFonts w:ascii="Arial" w:eastAsia="Times New Roman" w:hAnsi="Arial" w:cs="Arial"/>
          <w:sz w:val="24"/>
          <w:szCs w:val="24"/>
        </w:rPr>
        <w:t>As considerações finais se constituem na parte final do texto, em que, se apresentam as conclusões correspondentes aos objetivos e hipóteses. Apresentar uma síntese relativa aos tópicos mais relevante do texto, evidenciar se os objetivos propostos inicialmente foram ou não atingidos. Destacar os dados mais significativos da pesquisa. Propor sugestões para pesquisas futuras.</w:t>
      </w:r>
    </w:p>
    <w:p w14:paraId="70878B5B" w14:textId="77777777" w:rsidR="00E433B6" w:rsidRPr="00095982" w:rsidRDefault="00E433B6" w:rsidP="00095982">
      <w:pPr>
        <w:tabs>
          <w:tab w:val="left" w:pos="0"/>
        </w:tabs>
        <w:spacing w:after="0" w:line="360" w:lineRule="auto"/>
        <w:jc w:val="both"/>
        <w:rPr>
          <w:rFonts w:ascii="Arial" w:eastAsia="Times New Roman" w:hAnsi="Arial" w:cs="Arial"/>
          <w:sz w:val="24"/>
          <w:szCs w:val="24"/>
        </w:rPr>
      </w:pPr>
    </w:p>
    <w:p w14:paraId="1AFA17A0" w14:textId="5F9EB568" w:rsidR="00E433B6" w:rsidRPr="00095982" w:rsidRDefault="008D50A0" w:rsidP="00095982">
      <w:pPr>
        <w:pStyle w:val="Ttulo1"/>
        <w:spacing w:line="360" w:lineRule="auto"/>
        <w:rPr>
          <w:rFonts w:ascii="Arial" w:hAnsi="Arial" w:cs="Arial"/>
          <w:b/>
          <w:sz w:val="24"/>
          <w:szCs w:val="24"/>
        </w:rPr>
      </w:pPr>
      <w:bookmarkStart w:id="0" w:name="_heading=h.30j0zll" w:colFirst="0" w:colLast="0"/>
      <w:bookmarkEnd w:id="0"/>
      <w:r w:rsidRPr="00095982">
        <w:rPr>
          <w:rFonts w:ascii="Arial" w:hAnsi="Arial" w:cs="Arial"/>
          <w:b/>
          <w:sz w:val="24"/>
          <w:szCs w:val="24"/>
        </w:rPr>
        <w:t xml:space="preserve">4 </w:t>
      </w:r>
      <w:r w:rsidR="00095982" w:rsidRPr="00095982">
        <w:rPr>
          <w:rFonts w:ascii="Arial" w:hAnsi="Arial" w:cs="Arial"/>
          <w:b/>
          <w:sz w:val="24"/>
          <w:szCs w:val="24"/>
        </w:rPr>
        <w:t>Referências</w:t>
      </w:r>
    </w:p>
    <w:p w14:paraId="07690874" w14:textId="77777777" w:rsidR="00E433B6" w:rsidRPr="00095982" w:rsidRDefault="00E433B6" w:rsidP="00095982">
      <w:pPr>
        <w:spacing w:after="0" w:line="360" w:lineRule="auto"/>
        <w:jc w:val="both"/>
        <w:rPr>
          <w:rFonts w:ascii="Arial" w:eastAsia="Times New Roman" w:hAnsi="Arial" w:cs="Arial"/>
          <w:sz w:val="24"/>
          <w:szCs w:val="24"/>
        </w:rPr>
      </w:pPr>
    </w:p>
    <w:p w14:paraId="07AA8E1C" w14:textId="77777777" w:rsidR="00B80D36" w:rsidRPr="00095982" w:rsidRDefault="00B80D36" w:rsidP="00095982">
      <w:pPr>
        <w:widowControl w:val="0"/>
        <w:pBdr>
          <w:top w:val="nil"/>
          <w:left w:val="nil"/>
          <w:bottom w:val="nil"/>
          <w:right w:val="nil"/>
          <w:between w:val="nil"/>
        </w:pBdr>
        <w:spacing w:after="0" w:line="360" w:lineRule="auto"/>
        <w:ind w:firstLine="567"/>
        <w:jc w:val="both"/>
        <w:rPr>
          <w:rFonts w:ascii="Arial" w:eastAsia="Times New Roman" w:hAnsi="Arial" w:cs="Arial"/>
          <w:sz w:val="24"/>
          <w:szCs w:val="24"/>
        </w:rPr>
      </w:pPr>
      <w:r w:rsidRPr="00B80D36">
        <w:rPr>
          <w:rFonts w:ascii="Arial" w:eastAsia="Times New Roman" w:hAnsi="Arial" w:cs="Arial"/>
          <w:sz w:val="24"/>
          <w:szCs w:val="24"/>
        </w:rPr>
        <w:t>As referências devem seguir a norma ISO 690:2010. Para documentos impressos, a ordem é: autor | título | local de publicação | editora | data | ISBN. Para documentos eletrônicos, deve-se incluir a data de acesso e o link de disponibilidade.</w:t>
      </w:r>
    </w:p>
    <w:p w14:paraId="3A7E897A" w14:textId="77777777" w:rsidR="00B80D36" w:rsidRPr="00B80D36" w:rsidRDefault="00B80D36" w:rsidP="00095982">
      <w:pPr>
        <w:widowControl w:val="0"/>
        <w:pBdr>
          <w:top w:val="nil"/>
          <w:left w:val="nil"/>
          <w:bottom w:val="nil"/>
          <w:right w:val="nil"/>
          <w:between w:val="nil"/>
        </w:pBdr>
        <w:spacing w:after="0" w:line="360" w:lineRule="auto"/>
        <w:ind w:firstLine="567"/>
        <w:jc w:val="both"/>
        <w:rPr>
          <w:rFonts w:ascii="Arial" w:eastAsia="Times New Roman" w:hAnsi="Arial" w:cs="Arial"/>
          <w:sz w:val="24"/>
          <w:szCs w:val="24"/>
        </w:rPr>
      </w:pPr>
    </w:p>
    <w:p w14:paraId="351A761B" w14:textId="77777777" w:rsidR="00B80D36" w:rsidRPr="00095982" w:rsidRDefault="00B80D36" w:rsidP="00095982">
      <w:pPr>
        <w:widowControl w:val="0"/>
        <w:pBdr>
          <w:top w:val="nil"/>
          <w:left w:val="nil"/>
          <w:bottom w:val="nil"/>
          <w:right w:val="nil"/>
          <w:between w:val="nil"/>
        </w:pBdr>
        <w:spacing w:after="0" w:line="360" w:lineRule="auto"/>
        <w:jc w:val="both"/>
        <w:rPr>
          <w:rFonts w:ascii="Arial" w:eastAsia="Times New Roman" w:hAnsi="Arial" w:cs="Arial"/>
          <w:b/>
          <w:bCs/>
          <w:sz w:val="24"/>
          <w:szCs w:val="24"/>
        </w:rPr>
      </w:pPr>
      <w:r w:rsidRPr="00B80D36">
        <w:rPr>
          <w:rFonts w:ascii="Arial" w:eastAsia="Times New Roman" w:hAnsi="Arial" w:cs="Arial"/>
          <w:b/>
          <w:bCs/>
          <w:sz w:val="24"/>
          <w:szCs w:val="24"/>
        </w:rPr>
        <w:t>Exemplos:</w:t>
      </w:r>
    </w:p>
    <w:p w14:paraId="249679F0" w14:textId="77777777" w:rsidR="00B80D36" w:rsidRPr="00B80D36" w:rsidRDefault="00B80D36" w:rsidP="00095982">
      <w:pPr>
        <w:widowControl w:val="0"/>
        <w:pBdr>
          <w:top w:val="nil"/>
          <w:left w:val="nil"/>
          <w:bottom w:val="nil"/>
          <w:right w:val="nil"/>
          <w:between w:val="nil"/>
        </w:pBdr>
        <w:spacing w:after="0" w:line="360" w:lineRule="auto"/>
        <w:jc w:val="both"/>
        <w:rPr>
          <w:rFonts w:ascii="Arial" w:eastAsia="Times New Roman" w:hAnsi="Arial" w:cs="Arial"/>
          <w:sz w:val="24"/>
          <w:szCs w:val="24"/>
        </w:rPr>
      </w:pPr>
    </w:p>
    <w:p w14:paraId="5331AA8C" w14:textId="77777777" w:rsidR="00B80D36" w:rsidRPr="00B80D36" w:rsidRDefault="00B80D36" w:rsidP="00095982">
      <w:pPr>
        <w:widowControl w:val="0"/>
        <w:numPr>
          <w:ilvl w:val="0"/>
          <w:numId w:val="1"/>
        </w:numPr>
        <w:pBdr>
          <w:top w:val="nil"/>
          <w:left w:val="nil"/>
          <w:bottom w:val="nil"/>
          <w:right w:val="nil"/>
          <w:between w:val="nil"/>
        </w:pBdr>
        <w:spacing w:after="0" w:line="360" w:lineRule="auto"/>
        <w:jc w:val="both"/>
        <w:rPr>
          <w:rFonts w:ascii="Arial" w:eastAsia="Times New Roman" w:hAnsi="Arial" w:cs="Arial"/>
          <w:sz w:val="24"/>
          <w:szCs w:val="24"/>
        </w:rPr>
      </w:pPr>
      <w:r w:rsidRPr="00B80D36">
        <w:rPr>
          <w:rFonts w:ascii="Arial" w:eastAsia="Times New Roman" w:hAnsi="Arial" w:cs="Arial"/>
          <w:b/>
          <w:bCs/>
          <w:sz w:val="24"/>
          <w:szCs w:val="24"/>
        </w:rPr>
        <w:t>Livro:</w:t>
      </w:r>
      <w:r w:rsidRPr="00B80D36">
        <w:rPr>
          <w:rFonts w:ascii="Arial" w:eastAsia="Times New Roman" w:hAnsi="Arial" w:cs="Arial"/>
          <w:sz w:val="24"/>
          <w:szCs w:val="24"/>
        </w:rPr>
        <w:t xml:space="preserve"> MINTZBERG, Henry. </w:t>
      </w:r>
      <w:r w:rsidRPr="00B80D36">
        <w:rPr>
          <w:rFonts w:ascii="Arial" w:eastAsia="Times New Roman" w:hAnsi="Arial" w:cs="Arial"/>
          <w:i/>
          <w:iCs/>
          <w:sz w:val="24"/>
          <w:szCs w:val="24"/>
        </w:rPr>
        <w:t>Estrutura e dinâmica das organizações</w:t>
      </w:r>
      <w:r w:rsidRPr="00B80D36">
        <w:rPr>
          <w:rFonts w:ascii="Arial" w:eastAsia="Times New Roman" w:hAnsi="Arial" w:cs="Arial"/>
          <w:sz w:val="24"/>
          <w:szCs w:val="24"/>
        </w:rPr>
        <w:t>. 3ª ed. Lisboa: Dom Quixote, 2004. ISBN 972-20-1147-2.</w:t>
      </w:r>
    </w:p>
    <w:p w14:paraId="3368944D" w14:textId="77777777" w:rsidR="00B80D36" w:rsidRPr="00B80D36" w:rsidRDefault="00B80D36" w:rsidP="00095982">
      <w:pPr>
        <w:widowControl w:val="0"/>
        <w:numPr>
          <w:ilvl w:val="0"/>
          <w:numId w:val="1"/>
        </w:numPr>
        <w:pBdr>
          <w:top w:val="nil"/>
          <w:left w:val="nil"/>
          <w:bottom w:val="nil"/>
          <w:right w:val="nil"/>
          <w:between w:val="nil"/>
        </w:pBdr>
        <w:spacing w:after="0" w:line="360" w:lineRule="auto"/>
        <w:jc w:val="both"/>
        <w:rPr>
          <w:rFonts w:ascii="Arial" w:eastAsia="Times New Roman" w:hAnsi="Arial" w:cs="Arial"/>
          <w:sz w:val="24"/>
          <w:szCs w:val="24"/>
        </w:rPr>
      </w:pPr>
      <w:r w:rsidRPr="00B80D36">
        <w:rPr>
          <w:rFonts w:ascii="Arial" w:eastAsia="Times New Roman" w:hAnsi="Arial" w:cs="Arial"/>
          <w:b/>
          <w:bCs/>
          <w:sz w:val="24"/>
          <w:szCs w:val="24"/>
        </w:rPr>
        <w:t>Capítulo de livro:</w:t>
      </w:r>
      <w:r w:rsidRPr="00B80D36">
        <w:rPr>
          <w:rFonts w:ascii="Arial" w:eastAsia="Times New Roman" w:hAnsi="Arial" w:cs="Arial"/>
          <w:sz w:val="24"/>
          <w:szCs w:val="24"/>
        </w:rPr>
        <w:t xml:space="preserve"> MORGAN, Eleonor J. A política da concorrência na União Europeia. In: HEALEY, Nigel. </w:t>
      </w:r>
      <w:r w:rsidRPr="00B80D36">
        <w:rPr>
          <w:rFonts w:ascii="Arial" w:eastAsia="Times New Roman" w:hAnsi="Arial" w:cs="Arial"/>
          <w:i/>
          <w:iCs/>
          <w:sz w:val="24"/>
          <w:szCs w:val="24"/>
        </w:rPr>
        <w:t>A doutrina econômica da nova Europa</w:t>
      </w:r>
      <w:r w:rsidRPr="00B80D36">
        <w:rPr>
          <w:rFonts w:ascii="Arial" w:eastAsia="Times New Roman" w:hAnsi="Arial" w:cs="Arial"/>
          <w:sz w:val="24"/>
          <w:szCs w:val="24"/>
        </w:rPr>
        <w:t>. Lisboa: Instituto Piaget, 1997, p. 279-297.</w:t>
      </w:r>
    </w:p>
    <w:p w14:paraId="4E0E26D6" w14:textId="77777777" w:rsidR="00B80D36" w:rsidRPr="00B80D36" w:rsidRDefault="00B80D36" w:rsidP="00095982">
      <w:pPr>
        <w:widowControl w:val="0"/>
        <w:numPr>
          <w:ilvl w:val="0"/>
          <w:numId w:val="1"/>
        </w:numPr>
        <w:pBdr>
          <w:top w:val="nil"/>
          <w:left w:val="nil"/>
          <w:bottom w:val="nil"/>
          <w:right w:val="nil"/>
          <w:between w:val="nil"/>
        </w:pBdr>
        <w:spacing w:after="0" w:line="360" w:lineRule="auto"/>
        <w:jc w:val="both"/>
        <w:rPr>
          <w:rFonts w:ascii="Arial" w:eastAsia="Times New Roman" w:hAnsi="Arial" w:cs="Arial"/>
          <w:sz w:val="24"/>
          <w:szCs w:val="24"/>
          <w:lang w:val="en-US"/>
        </w:rPr>
      </w:pPr>
      <w:proofErr w:type="spellStart"/>
      <w:r w:rsidRPr="00B80D36">
        <w:rPr>
          <w:rFonts w:ascii="Arial" w:eastAsia="Times New Roman" w:hAnsi="Arial" w:cs="Arial"/>
          <w:b/>
          <w:bCs/>
          <w:sz w:val="24"/>
          <w:szCs w:val="24"/>
          <w:lang w:val="en-US"/>
        </w:rPr>
        <w:t>Artigo</w:t>
      </w:r>
      <w:proofErr w:type="spellEnd"/>
      <w:r w:rsidRPr="00B80D36">
        <w:rPr>
          <w:rFonts w:ascii="Arial" w:eastAsia="Times New Roman" w:hAnsi="Arial" w:cs="Arial"/>
          <w:b/>
          <w:bCs/>
          <w:sz w:val="24"/>
          <w:szCs w:val="24"/>
          <w:lang w:val="en-US"/>
        </w:rPr>
        <w:t xml:space="preserve"> de </w:t>
      </w:r>
      <w:proofErr w:type="spellStart"/>
      <w:r w:rsidRPr="00B80D36">
        <w:rPr>
          <w:rFonts w:ascii="Arial" w:eastAsia="Times New Roman" w:hAnsi="Arial" w:cs="Arial"/>
          <w:b/>
          <w:bCs/>
          <w:sz w:val="24"/>
          <w:szCs w:val="24"/>
          <w:lang w:val="en-US"/>
        </w:rPr>
        <w:t>periódico</w:t>
      </w:r>
      <w:proofErr w:type="spellEnd"/>
      <w:r w:rsidRPr="00B80D36">
        <w:rPr>
          <w:rFonts w:ascii="Arial" w:eastAsia="Times New Roman" w:hAnsi="Arial" w:cs="Arial"/>
          <w:b/>
          <w:bCs/>
          <w:sz w:val="24"/>
          <w:szCs w:val="24"/>
          <w:lang w:val="en-US"/>
        </w:rPr>
        <w:t>:</w:t>
      </w:r>
      <w:r w:rsidRPr="00B80D36">
        <w:rPr>
          <w:rFonts w:ascii="Arial" w:eastAsia="Times New Roman" w:hAnsi="Arial" w:cs="Arial"/>
          <w:sz w:val="24"/>
          <w:szCs w:val="24"/>
          <w:lang w:val="en-US"/>
        </w:rPr>
        <w:t xml:space="preserve"> KALNINS, Arthurs; MAYER, Kyle J. Relationships and hybrid contracts: an analysis of contract choice in IT. </w:t>
      </w:r>
      <w:r w:rsidRPr="00B80D36">
        <w:rPr>
          <w:rFonts w:ascii="Arial" w:eastAsia="Times New Roman" w:hAnsi="Arial" w:cs="Arial"/>
          <w:i/>
          <w:iCs/>
          <w:sz w:val="24"/>
          <w:szCs w:val="24"/>
          <w:lang w:val="en-US"/>
        </w:rPr>
        <w:t>The Journal of Law, Economics &amp; Organization</w:t>
      </w:r>
      <w:r w:rsidRPr="00B80D36">
        <w:rPr>
          <w:rFonts w:ascii="Arial" w:eastAsia="Times New Roman" w:hAnsi="Arial" w:cs="Arial"/>
          <w:sz w:val="24"/>
          <w:szCs w:val="24"/>
          <w:lang w:val="en-US"/>
        </w:rPr>
        <w:t>, v. 20, n. 1, p. 207-229, 2004. ISSN 2402-0712.</w:t>
      </w:r>
    </w:p>
    <w:p w14:paraId="0FF4C9EB" w14:textId="77777777" w:rsidR="00B80D36" w:rsidRPr="00B80D36" w:rsidRDefault="00B80D36" w:rsidP="00095982">
      <w:pPr>
        <w:widowControl w:val="0"/>
        <w:numPr>
          <w:ilvl w:val="0"/>
          <w:numId w:val="1"/>
        </w:numPr>
        <w:pBdr>
          <w:top w:val="nil"/>
          <w:left w:val="nil"/>
          <w:bottom w:val="nil"/>
          <w:right w:val="nil"/>
          <w:between w:val="nil"/>
        </w:pBdr>
        <w:spacing w:after="0" w:line="360" w:lineRule="auto"/>
        <w:jc w:val="both"/>
        <w:rPr>
          <w:rFonts w:ascii="Arial" w:eastAsia="Times New Roman" w:hAnsi="Arial" w:cs="Arial"/>
          <w:sz w:val="24"/>
          <w:szCs w:val="24"/>
        </w:rPr>
      </w:pPr>
      <w:r w:rsidRPr="00B80D36">
        <w:rPr>
          <w:rFonts w:ascii="Arial" w:eastAsia="Times New Roman" w:hAnsi="Arial" w:cs="Arial"/>
          <w:b/>
          <w:bCs/>
          <w:sz w:val="24"/>
          <w:szCs w:val="24"/>
        </w:rPr>
        <w:t>Tese/dissertação:</w:t>
      </w:r>
      <w:r w:rsidRPr="00B80D36">
        <w:rPr>
          <w:rFonts w:ascii="Arial" w:eastAsia="Times New Roman" w:hAnsi="Arial" w:cs="Arial"/>
          <w:sz w:val="24"/>
          <w:szCs w:val="24"/>
        </w:rPr>
        <w:t xml:space="preserve"> SANTOS, Maria Alice Teixeira dos. </w:t>
      </w:r>
      <w:r w:rsidRPr="00B80D36">
        <w:rPr>
          <w:rFonts w:ascii="Arial" w:eastAsia="Times New Roman" w:hAnsi="Arial" w:cs="Arial"/>
          <w:i/>
          <w:iCs/>
          <w:sz w:val="24"/>
          <w:szCs w:val="24"/>
        </w:rPr>
        <w:t>Avaliação de sítios educativos de apoio à aprendizagem da língua portuguesa</w:t>
      </w:r>
      <w:r w:rsidRPr="00B80D36">
        <w:rPr>
          <w:rFonts w:ascii="Arial" w:eastAsia="Times New Roman" w:hAnsi="Arial" w:cs="Arial"/>
          <w:sz w:val="24"/>
          <w:szCs w:val="24"/>
        </w:rPr>
        <w:t>. Dissertação (Mestrado) – Universidade Portucalense, Porto, 2012.</w:t>
      </w:r>
    </w:p>
    <w:p w14:paraId="3CF2FE9C" w14:textId="77777777" w:rsidR="00B80D36" w:rsidRPr="00095982" w:rsidRDefault="00B80D36" w:rsidP="00095982">
      <w:pPr>
        <w:widowControl w:val="0"/>
        <w:numPr>
          <w:ilvl w:val="0"/>
          <w:numId w:val="1"/>
        </w:numPr>
        <w:pBdr>
          <w:top w:val="nil"/>
          <w:left w:val="nil"/>
          <w:bottom w:val="nil"/>
          <w:right w:val="nil"/>
          <w:between w:val="nil"/>
        </w:pBdr>
        <w:spacing w:after="0" w:line="360" w:lineRule="auto"/>
        <w:jc w:val="both"/>
        <w:rPr>
          <w:rFonts w:ascii="Arial" w:eastAsia="Times New Roman" w:hAnsi="Arial" w:cs="Arial"/>
          <w:sz w:val="24"/>
          <w:szCs w:val="24"/>
          <w:lang w:val="en-US"/>
        </w:rPr>
      </w:pPr>
      <w:r w:rsidRPr="00B80D36">
        <w:rPr>
          <w:rFonts w:ascii="Arial" w:eastAsia="Times New Roman" w:hAnsi="Arial" w:cs="Arial"/>
          <w:b/>
          <w:bCs/>
          <w:sz w:val="24"/>
          <w:szCs w:val="24"/>
          <w:lang w:val="en-US"/>
        </w:rPr>
        <w:t>E-book:</w:t>
      </w:r>
      <w:r w:rsidRPr="00B80D36">
        <w:rPr>
          <w:rFonts w:ascii="Arial" w:eastAsia="Times New Roman" w:hAnsi="Arial" w:cs="Arial"/>
          <w:sz w:val="24"/>
          <w:szCs w:val="24"/>
          <w:lang w:val="en-US"/>
        </w:rPr>
        <w:t xml:space="preserve"> GERWICK, Ben C. </w:t>
      </w:r>
      <w:r w:rsidRPr="00B80D36">
        <w:rPr>
          <w:rFonts w:ascii="Arial" w:eastAsia="Times New Roman" w:hAnsi="Arial" w:cs="Arial"/>
          <w:i/>
          <w:iCs/>
          <w:sz w:val="24"/>
          <w:szCs w:val="24"/>
          <w:lang w:val="en-US"/>
        </w:rPr>
        <w:t>Construction of marine and offshore structures</w:t>
      </w:r>
      <w:r w:rsidRPr="00B80D36">
        <w:rPr>
          <w:rFonts w:ascii="Arial" w:eastAsia="Times New Roman" w:hAnsi="Arial" w:cs="Arial"/>
          <w:sz w:val="24"/>
          <w:szCs w:val="24"/>
          <w:lang w:val="en-US"/>
        </w:rPr>
        <w:t xml:space="preserve"> </w:t>
      </w:r>
      <w:r w:rsidRPr="00B80D36">
        <w:rPr>
          <w:rFonts w:ascii="Arial" w:eastAsia="Times New Roman" w:hAnsi="Arial" w:cs="Arial"/>
          <w:sz w:val="24"/>
          <w:szCs w:val="24"/>
          <w:lang w:val="en-US"/>
        </w:rPr>
        <w:lastRenderedPageBreak/>
        <w:t>[online]. 2nd ed. Boca Raton; London: CRC Press, 2000 [viewed 19 August 2004]. Available from: https://...</w:t>
      </w:r>
    </w:p>
    <w:p w14:paraId="5147435D" w14:textId="77777777" w:rsidR="00B80D36" w:rsidRPr="00B80D36" w:rsidRDefault="00B80D36" w:rsidP="00095982">
      <w:pPr>
        <w:widowControl w:val="0"/>
        <w:pBdr>
          <w:top w:val="nil"/>
          <w:left w:val="nil"/>
          <w:bottom w:val="nil"/>
          <w:right w:val="nil"/>
          <w:between w:val="nil"/>
        </w:pBdr>
        <w:spacing w:after="0" w:line="360" w:lineRule="auto"/>
        <w:ind w:left="720"/>
        <w:jc w:val="both"/>
        <w:rPr>
          <w:rFonts w:ascii="Arial" w:eastAsia="Times New Roman" w:hAnsi="Arial" w:cs="Arial"/>
          <w:sz w:val="24"/>
          <w:szCs w:val="24"/>
          <w:lang w:val="en-US"/>
        </w:rPr>
      </w:pPr>
    </w:p>
    <w:p w14:paraId="511E7007" w14:textId="77777777" w:rsidR="00B80D36" w:rsidRPr="00B80D36" w:rsidRDefault="00B80D36" w:rsidP="00095982">
      <w:pPr>
        <w:widowControl w:val="0"/>
        <w:pBdr>
          <w:top w:val="nil"/>
          <w:left w:val="nil"/>
          <w:bottom w:val="nil"/>
          <w:right w:val="nil"/>
          <w:between w:val="nil"/>
        </w:pBdr>
        <w:spacing w:after="0" w:line="360" w:lineRule="auto"/>
        <w:jc w:val="both"/>
        <w:rPr>
          <w:rFonts w:ascii="Arial" w:eastAsia="Times New Roman" w:hAnsi="Arial" w:cs="Arial"/>
          <w:sz w:val="24"/>
          <w:szCs w:val="24"/>
        </w:rPr>
      </w:pPr>
      <w:r w:rsidRPr="00B80D36">
        <w:rPr>
          <w:rFonts w:ascii="Arial" w:eastAsia="Times New Roman" w:hAnsi="Arial" w:cs="Arial"/>
          <w:sz w:val="24"/>
          <w:szCs w:val="24"/>
        </w:rPr>
        <w:t>Todos os elementos da referência devem ser apresentados conforme a norma e mantidos em consistência ao longo do documento.</w:t>
      </w:r>
    </w:p>
    <w:p w14:paraId="42FF2C02" w14:textId="77777777" w:rsidR="00E433B6" w:rsidRPr="00095982" w:rsidRDefault="00E433B6" w:rsidP="00095982">
      <w:pPr>
        <w:widowControl w:val="0"/>
        <w:pBdr>
          <w:top w:val="nil"/>
          <w:left w:val="nil"/>
          <w:bottom w:val="nil"/>
          <w:right w:val="nil"/>
          <w:between w:val="nil"/>
        </w:pBdr>
        <w:spacing w:after="0" w:line="360" w:lineRule="auto"/>
        <w:jc w:val="both"/>
        <w:rPr>
          <w:rFonts w:ascii="Arial" w:eastAsia="Times New Roman" w:hAnsi="Arial" w:cs="Arial"/>
          <w:sz w:val="24"/>
          <w:szCs w:val="24"/>
        </w:rPr>
      </w:pPr>
    </w:p>
    <w:p w14:paraId="52481634" w14:textId="77777777" w:rsidR="00C275DE" w:rsidRPr="00095982" w:rsidRDefault="00C275DE" w:rsidP="00095982">
      <w:pPr>
        <w:spacing w:line="360" w:lineRule="auto"/>
        <w:rPr>
          <w:rFonts w:ascii="Arial" w:hAnsi="Arial" w:cs="Arial"/>
        </w:rPr>
      </w:pPr>
    </w:p>
    <w:p w14:paraId="32889BB0" w14:textId="77777777" w:rsidR="00C275DE" w:rsidRPr="00095982" w:rsidRDefault="00C275DE" w:rsidP="00095982">
      <w:pPr>
        <w:spacing w:line="360" w:lineRule="auto"/>
        <w:rPr>
          <w:rFonts w:ascii="Arial" w:hAnsi="Arial" w:cs="Arial"/>
        </w:rPr>
      </w:pPr>
    </w:p>
    <w:p w14:paraId="3DC97DC3" w14:textId="77777777" w:rsidR="00C275DE" w:rsidRPr="00095982" w:rsidRDefault="00C275DE" w:rsidP="00095982">
      <w:pPr>
        <w:spacing w:line="360" w:lineRule="auto"/>
        <w:rPr>
          <w:rFonts w:ascii="Arial" w:hAnsi="Arial" w:cs="Arial"/>
        </w:rPr>
      </w:pPr>
    </w:p>
    <w:p w14:paraId="75EA7EF9" w14:textId="77777777" w:rsidR="00C275DE" w:rsidRPr="00095982" w:rsidRDefault="00C275DE" w:rsidP="00095982">
      <w:pPr>
        <w:spacing w:line="360" w:lineRule="auto"/>
        <w:rPr>
          <w:rFonts w:ascii="Arial" w:hAnsi="Arial" w:cs="Arial"/>
        </w:rPr>
      </w:pPr>
    </w:p>
    <w:p w14:paraId="40160E31" w14:textId="77777777" w:rsidR="00C275DE" w:rsidRPr="00095982" w:rsidRDefault="00C275DE" w:rsidP="00095982">
      <w:pPr>
        <w:spacing w:line="360" w:lineRule="auto"/>
        <w:rPr>
          <w:rFonts w:ascii="Arial" w:hAnsi="Arial" w:cs="Arial"/>
        </w:rPr>
      </w:pPr>
    </w:p>
    <w:p w14:paraId="292B51D5" w14:textId="77777777" w:rsidR="00C275DE" w:rsidRPr="00095982" w:rsidRDefault="00C275DE" w:rsidP="00095982">
      <w:pPr>
        <w:spacing w:line="360" w:lineRule="auto"/>
        <w:rPr>
          <w:rFonts w:ascii="Arial" w:hAnsi="Arial" w:cs="Arial"/>
        </w:rPr>
      </w:pPr>
    </w:p>
    <w:p w14:paraId="7DEF1EA8" w14:textId="77777777" w:rsidR="00C275DE" w:rsidRPr="00095982" w:rsidRDefault="00C275DE" w:rsidP="00095982">
      <w:pPr>
        <w:spacing w:line="360" w:lineRule="auto"/>
        <w:jc w:val="center"/>
        <w:rPr>
          <w:rFonts w:ascii="Arial" w:hAnsi="Arial" w:cs="Arial"/>
        </w:rPr>
      </w:pPr>
    </w:p>
    <w:p w14:paraId="597821C5" w14:textId="77777777" w:rsidR="00C275DE" w:rsidRPr="00095982" w:rsidRDefault="00C275DE" w:rsidP="00095982">
      <w:pPr>
        <w:spacing w:line="360" w:lineRule="auto"/>
        <w:rPr>
          <w:rFonts w:ascii="Arial" w:hAnsi="Arial" w:cs="Arial"/>
        </w:rPr>
      </w:pPr>
    </w:p>
    <w:p w14:paraId="70B45D74" w14:textId="77777777" w:rsidR="00C275DE" w:rsidRPr="00095982" w:rsidRDefault="00C275DE" w:rsidP="00095982">
      <w:pPr>
        <w:spacing w:line="360" w:lineRule="auto"/>
        <w:rPr>
          <w:rFonts w:ascii="Arial" w:hAnsi="Arial" w:cs="Arial"/>
        </w:rPr>
      </w:pPr>
    </w:p>
    <w:sectPr w:rsidR="00C275DE" w:rsidRPr="00095982" w:rsidSect="005A6864">
      <w:headerReference w:type="default" r:id="rId9"/>
      <w:footerReference w:type="default" r:id="rId10"/>
      <w:type w:val="continuous"/>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286B8" w14:textId="77777777" w:rsidR="001B215B" w:rsidRDefault="001B215B" w:rsidP="00C275DE">
      <w:pPr>
        <w:spacing w:after="0" w:line="240" w:lineRule="auto"/>
      </w:pPr>
      <w:r>
        <w:separator/>
      </w:r>
    </w:p>
  </w:endnote>
  <w:endnote w:type="continuationSeparator" w:id="0">
    <w:p w14:paraId="081917BF" w14:textId="77777777" w:rsidR="001B215B" w:rsidRDefault="001B215B" w:rsidP="00C27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430901389"/>
      <w:docPartObj>
        <w:docPartGallery w:val="Page Numbers (Bottom of Page)"/>
        <w:docPartUnique/>
      </w:docPartObj>
    </w:sdtPr>
    <w:sdtEndPr/>
    <w:sdtContent>
      <w:p w14:paraId="5AE67764" w14:textId="77777777" w:rsidR="00C275DE" w:rsidRPr="00C275DE" w:rsidRDefault="0039694F" w:rsidP="00C275DE">
        <w:pPr>
          <w:rPr>
            <w:rFonts w:asciiTheme="majorHAnsi" w:eastAsiaTheme="majorEastAsia" w:hAnsiTheme="majorHAnsi" w:cstheme="majorBidi"/>
          </w:rPr>
        </w:pPr>
        <w:r w:rsidRPr="0039694F">
          <w:rPr>
            <w:rFonts w:asciiTheme="majorHAnsi" w:eastAsiaTheme="majorEastAsia" w:hAnsiTheme="majorHAnsi" w:cstheme="majorBidi"/>
            <w:noProof/>
            <w:lang w:eastAsia="pt-BR"/>
          </w:rPr>
          <mc:AlternateContent>
            <mc:Choice Requires="wps">
              <w:drawing>
                <wp:anchor distT="0" distB="0" distL="114300" distR="114300" simplePos="0" relativeHeight="251660288" behindDoc="0" locked="0" layoutInCell="1" allowOverlap="1" wp14:anchorId="0019639F" wp14:editId="690F6A14">
                  <wp:simplePos x="0" y="0"/>
                  <wp:positionH relativeFrom="rightMargin">
                    <wp:align>center</wp:align>
                  </wp:positionH>
                  <wp:positionV relativeFrom="bottomMargin">
                    <wp:align>center</wp:align>
                  </wp:positionV>
                  <wp:extent cx="565785" cy="191770"/>
                  <wp:effectExtent l="0" t="0" r="0" b="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13C3CB5" w14:textId="77777777" w:rsidR="0039694F" w:rsidRPr="0039694F" w:rsidRDefault="0039694F">
                              <w:pPr>
                                <w:pBdr>
                                  <w:top w:val="single" w:sz="4" w:space="1" w:color="7F7F7F" w:themeColor="background1" w:themeShade="7F"/>
                                </w:pBdr>
                                <w:jc w:val="center"/>
                                <w:rPr>
                                  <w:rFonts w:ascii="Times New Roman" w:hAnsi="Times New Roman" w:cs="Times New Roman"/>
                                  <w:b/>
                                  <w:color w:val="C00000"/>
                                  <w:sz w:val="20"/>
                                </w:rPr>
                              </w:pPr>
                              <w:r w:rsidRPr="0039694F">
                                <w:rPr>
                                  <w:rFonts w:ascii="Times New Roman" w:hAnsi="Times New Roman" w:cs="Times New Roman"/>
                                  <w:b/>
                                  <w:color w:val="C00000"/>
                                  <w:sz w:val="20"/>
                                </w:rPr>
                                <w:fldChar w:fldCharType="begin"/>
                              </w:r>
                              <w:r w:rsidRPr="0039694F">
                                <w:rPr>
                                  <w:rFonts w:ascii="Times New Roman" w:hAnsi="Times New Roman" w:cs="Times New Roman"/>
                                  <w:b/>
                                  <w:color w:val="C00000"/>
                                  <w:sz w:val="20"/>
                                </w:rPr>
                                <w:instrText>PAGE   \* MERGEFORMAT</w:instrText>
                              </w:r>
                              <w:r w:rsidRPr="0039694F">
                                <w:rPr>
                                  <w:rFonts w:ascii="Times New Roman" w:hAnsi="Times New Roman" w:cs="Times New Roman"/>
                                  <w:b/>
                                  <w:color w:val="C00000"/>
                                  <w:sz w:val="20"/>
                                </w:rPr>
                                <w:fldChar w:fldCharType="separate"/>
                              </w:r>
                              <w:r w:rsidR="004B486D">
                                <w:rPr>
                                  <w:rFonts w:ascii="Times New Roman" w:hAnsi="Times New Roman" w:cs="Times New Roman"/>
                                  <w:b/>
                                  <w:noProof/>
                                  <w:color w:val="C00000"/>
                                  <w:sz w:val="20"/>
                                </w:rPr>
                                <w:t>1</w:t>
                              </w:r>
                              <w:r w:rsidRPr="0039694F">
                                <w:rPr>
                                  <w:rFonts w:ascii="Times New Roman" w:hAnsi="Times New Roman" w:cs="Times New Roman"/>
                                  <w:b/>
                                  <w:color w:val="C00000"/>
                                  <w:sz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019639F" id="Retângulo 10" o:spid="_x0000_s1026"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" filled="f" fillcolor="#c0504d" stroked="f" strokecolor="#5c83b4" strokeweight="2.25pt">
                  <v:textbox inset=",0,,0">
                    <w:txbxContent>
                      <w:p w14:paraId="713C3CB5" w14:textId="77777777" w:rsidR="0039694F" w:rsidRPr="0039694F" w:rsidRDefault="0039694F">
                        <w:pPr>
                          <w:pBdr>
                            <w:top w:val="single" w:sz="4" w:space="1" w:color="7F7F7F" w:themeColor="background1" w:themeShade="7F"/>
                          </w:pBdr>
                          <w:jc w:val="center"/>
                          <w:rPr>
                            <w:rFonts w:ascii="Times New Roman" w:hAnsi="Times New Roman" w:cs="Times New Roman"/>
                            <w:b/>
                            <w:color w:val="C00000"/>
                            <w:sz w:val="20"/>
                          </w:rPr>
                        </w:pPr>
                        <w:r w:rsidRPr="0039694F">
                          <w:rPr>
                            <w:rFonts w:ascii="Times New Roman" w:hAnsi="Times New Roman" w:cs="Times New Roman"/>
                            <w:b/>
                            <w:color w:val="C00000"/>
                            <w:sz w:val="20"/>
                          </w:rPr>
                          <w:fldChar w:fldCharType="begin"/>
                        </w:r>
                        <w:r w:rsidRPr="0039694F">
                          <w:rPr>
                            <w:rFonts w:ascii="Times New Roman" w:hAnsi="Times New Roman" w:cs="Times New Roman"/>
                            <w:b/>
                            <w:color w:val="C00000"/>
                            <w:sz w:val="20"/>
                          </w:rPr>
                          <w:instrText>PAGE   \* MERGEFORMAT</w:instrText>
                        </w:r>
                        <w:r w:rsidRPr="0039694F">
                          <w:rPr>
                            <w:rFonts w:ascii="Times New Roman" w:hAnsi="Times New Roman" w:cs="Times New Roman"/>
                            <w:b/>
                            <w:color w:val="C00000"/>
                            <w:sz w:val="20"/>
                          </w:rPr>
                          <w:fldChar w:fldCharType="separate"/>
                        </w:r>
                        <w:r w:rsidR="004B486D">
                          <w:rPr>
                            <w:rFonts w:ascii="Times New Roman" w:hAnsi="Times New Roman" w:cs="Times New Roman"/>
                            <w:b/>
                            <w:noProof/>
                            <w:color w:val="C00000"/>
                            <w:sz w:val="20"/>
                          </w:rPr>
                          <w:t>1</w:t>
                        </w:r>
                        <w:r w:rsidRPr="0039694F">
                          <w:rPr>
                            <w:rFonts w:ascii="Times New Roman" w:hAnsi="Times New Roman" w:cs="Times New Roman"/>
                            <w:b/>
                            <w:color w:val="C00000"/>
                            <w:sz w:val="2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1E1C7" w14:textId="77777777" w:rsidR="001B215B" w:rsidRDefault="001B215B" w:rsidP="00C275DE">
      <w:pPr>
        <w:spacing w:after="0" w:line="240" w:lineRule="auto"/>
      </w:pPr>
      <w:r>
        <w:separator/>
      </w:r>
    </w:p>
  </w:footnote>
  <w:footnote w:type="continuationSeparator" w:id="0">
    <w:p w14:paraId="551B1D9F" w14:textId="77777777" w:rsidR="001B215B" w:rsidRDefault="001B215B" w:rsidP="00C275DE">
      <w:pPr>
        <w:spacing w:after="0" w:line="240" w:lineRule="auto"/>
      </w:pPr>
      <w:r>
        <w:continuationSeparator/>
      </w:r>
    </w:p>
  </w:footnote>
  <w:footnote w:id="1">
    <w:p w14:paraId="0C071911" w14:textId="4DA8C3A2" w:rsidR="00FA1287" w:rsidRPr="00A401CD" w:rsidRDefault="00FA1287">
      <w:pPr>
        <w:pStyle w:val="Textodenotaderodap"/>
        <w:rPr>
          <w:rFonts w:ascii="Arial" w:hAnsi="Arial" w:cs="Arial"/>
        </w:rPr>
      </w:pPr>
      <w:r w:rsidRPr="00A401CD">
        <w:rPr>
          <w:rStyle w:val="Refdenotaderodap"/>
          <w:rFonts w:ascii="Arial" w:hAnsi="Arial" w:cs="Arial"/>
        </w:rPr>
        <w:footnoteRef/>
      </w:r>
      <w:r w:rsidRPr="00A401CD">
        <w:rPr>
          <w:rFonts w:ascii="Arial" w:hAnsi="Arial" w:cs="Arial"/>
        </w:rPr>
        <w:t xml:space="preserve"> Maior titulação e em que área com indicação da instituição em que realizou e país. Cargo/função principal que desempenha e em qual instituição. ORCID. E-mail:</w:t>
      </w:r>
    </w:p>
  </w:footnote>
  <w:footnote w:id="2">
    <w:p w14:paraId="0EEB9E17" w14:textId="5E65F597" w:rsidR="00FA1287" w:rsidRPr="00A401CD" w:rsidRDefault="00FA1287">
      <w:pPr>
        <w:pStyle w:val="Textodenotaderodap"/>
        <w:rPr>
          <w:rFonts w:ascii="Arial" w:hAnsi="Arial" w:cs="Arial"/>
        </w:rPr>
      </w:pPr>
      <w:r w:rsidRPr="00A401CD">
        <w:rPr>
          <w:rStyle w:val="Refdenotaderodap"/>
          <w:rFonts w:ascii="Arial" w:hAnsi="Arial" w:cs="Arial"/>
        </w:rPr>
        <w:footnoteRef/>
      </w:r>
      <w:r w:rsidRPr="00A401CD">
        <w:rPr>
          <w:rFonts w:ascii="Arial" w:hAnsi="Arial" w:cs="Arial"/>
        </w:rPr>
        <w:t xml:space="preserve"> </w:t>
      </w:r>
      <w:r w:rsidRPr="00A401CD">
        <w:rPr>
          <w:rFonts w:ascii="Arial" w:hAnsi="Arial" w:cs="Arial"/>
        </w:rPr>
        <w:t>Maior titulação e em que área com indicação da instituição em que realizou e país. Cargo/função principal que desempenha e em qual instituição. ORCID.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9CD3" w14:textId="07BC38EC" w:rsidR="00025728" w:rsidRDefault="00025728" w:rsidP="00025728">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370C"/>
    <w:multiLevelType w:val="multilevel"/>
    <w:tmpl w:val="1008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5DE"/>
    <w:rsid w:val="00025728"/>
    <w:rsid w:val="00095982"/>
    <w:rsid w:val="000D1343"/>
    <w:rsid w:val="00103E8E"/>
    <w:rsid w:val="001B215B"/>
    <w:rsid w:val="002833C0"/>
    <w:rsid w:val="002C3DFB"/>
    <w:rsid w:val="0039694F"/>
    <w:rsid w:val="0045416C"/>
    <w:rsid w:val="004B486D"/>
    <w:rsid w:val="00530D85"/>
    <w:rsid w:val="005A6864"/>
    <w:rsid w:val="00610864"/>
    <w:rsid w:val="00687300"/>
    <w:rsid w:val="007D023C"/>
    <w:rsid w:val="007F178F"/>
    <w:rsid w:val="008D50A0"/>
    <w:rsid w:val="00A30D87"/>
    <w:rsid w:val="00A401CD"/>
    <w:rsid w:val="00A7535E"/>
    <w:rsid w:val="00AD5BC2"/>
    <w:rsid w:val="00B80D36"/>
    <w:rsid w:val="00BC2925"/>
    <w:rsid w:val="00C275DE"/>
    <w:rsid w:val="00C4164E"/>
    <w:rsid w:val="00CB39D4"/>
    <w:rsid w:val="00D95599"/>
    <w:rsid w:val="00E433B6"/>
    <w:rsid w:val="00F045EF"/>
    <w:rsid w:val="00FA12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E53811"/>
  <w15:chartTrackingRefBased/>
  <w15:docId w15:val="{25C94914-72CF-45FD-9FAA-08EDAFA4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qFormat/>
    <w:rsid w:val="00C4164E"/>
    <w:pPr>
      <w:keepNext/>
      <w:spacing w:after="0" w:line="240" w:lineRule="auto"/>
      <w:outlineLvl w:val="0"/>
    </w:pPr>
    <w:rPr>
      <w:rFonts w:ascii="Times New Roman" w:eastAsia="Times New Roman" w:hAnsi="Times New Roman" w:cs="Times New Roman"/>
      <w:sz w:val="28"/>
      <w:szCs w:val="20"/>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C275DE"/>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C275DE"/>
  </w:style>
  <w:style w:type="paragraph" w:styleId="Rodap">
    <w:name w:val="footer"/>
    <w:basedOn w:val="Normal"/>
    <w:link w:val="RodapCarter"/>
    <w:uiPriority w:val="99"/>
    <w:unhideWhenUsed/>
    <w:rsid w:val="00C275DE"/>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275DE"/>
  </w:style>
  <w:style w:type="paragraph" w:styleId="NormalWeb">
    <w:name w:val="Normal (Web)"/>
    <w:basedOn w:val="Normal"/>
    <w:uiPriority w:val="99"/>
    <w:semiHidden/>
    <w:unhideWhenUsed/>
    <w:rsid w:val="00C275D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arter"/>
    <w:uiPriority w:val="99"/>
    <w:semiHidden/>
    <w:unhideWhenUsed/>
    <w:rsid w:val="00C275DE"/>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C275DE"/>
    <w:rPr>
      <w:sz w:val="20"/>
      <w:szCs w:val="20"/>
    </w:rPr>
  </w:style>
  <w:style w:type="character" w:styleId="Refdenotaderodap">
    <w:name w:val="footnote reference"/>
    <w:basedOn w:val="Tipodeletrapredefinidodopargrafo"/>
    <w:uiPriority w:val="99"/>
    <w:semiHidden/>
    <w:unhideWhenUsed/>
    <w:rsid w:val="00C275DE"/>
    <w:rPr>
      <w:vertAlign w:val="superscript"/>
    </w:rPr>
  </w:style>
  <w:style w:type="character" w:customStyle="1" w:styleId="Ttulo1Carter">
    <w:name w:val="Título 1 Caráter"/>
    <w:basedOn w:val="Tipodeletrapredefinidodopargrafo"/>
    <w:link w:val="Ttulo1"/>
    <w:rsid w:val="00C4164E"/>
    <w:rPr>
      <w:rFonts w:ascii="Times New Roman" w:eastAsia="Times New Roman" w:hAnsi="Times New Roman" w:cs="Times New Roman"/>
      <w:sz w:val="28"/>
      <w:szCs w:val="20"/>
      <w:lang w:eastAsia="pt-BR"/>
    </w:rPr>
  </w:style>
  <w:style w:type="character" w:styleId="Hiperligao">
    <w:name w:val="Hyperlink"/>
    <w:uiPriority w:val="99"/>
    <w:unhideWhenUsed/>
    <w:rsid w:val="00C4164E"/>
    <w:rPr>
      <w:color w:val="0563C1"/>
      <w:u w:val="single"/>
    </w:rPr>
  </w:style>
  <w:style w:type="character" w:styleId="MenoNoResolvida">
    <w:name w:val="Unresolved Mention"/>
    <w:basedOn w:val="Tipodeletrapredefinidodopargrafo"/>
    <w:uiPriority w:val="99"/>
    <w:semiHidden/>
    <w:unhideWhenUsed/>
    <w:rsid w:val="00FA1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2959">
      <w:bodyDiv w:val="1"/>
      <w:marLeft w:val="0"/>
      <w:marRight w:val="0"/>
      <w:marTop w:val="0"/>
      <w:marBottom w:val="0"/>
      <w:divBdr>
        <w:top w:val="none" w:sz="0" w:space="0" w:color="auto"/>
        <w:left w:val="none" w:sz="0" w:space="0" w:color="auto"/>
        <w:bottom w:val="none" w:sz="0" w:space="0" w:color="auto"/>
        <w:right w:val="none" w:sz="0" w:space="0" w:color="auto"/>
      </w:divBdr>
    </w:div>
    <w:div w:id="595286763">
      <w:bodyDiv w:val="1"/>
      <w:marLeft w:val="0"/>
      <w:marRight w:val="0"/>
      <w:marTop w:val="0"/>
      <w:marBottom w:val="0"/>
      <w:divBdr>
        <w:top w:val="none" w:sz="0" w:space="0" w:color="auto"/>
        <w:left w:val="none" w:sz="0" w:space="0" w:color="auto"/>
        <w:bottom w:val="none" w:sz="0" w:space="0" w:color="auto"/>
        <w:right w:val="none" w:sz="0" w:space="0" w:color="auto"/>
      </w:divBdr>
    </w:div>
    <w:div w:id="661273824">
      <w:bodyDiv w:val="1"/>
      <w:marLeft w:val="0"/>
      <w:marRight w:val="0"/>
      <w:marTop w:val="0"/>
      <w:marBottom w:val="0"/>
      <w:divBdr>
        <w:top w:val="none" w:sz="0" w:space="0" w:color="auto"/>
        <w:left w:val="none" w:sz="0" w:space="0" w:color="auto"/>
        <w:bottom w:val="none" w:sz="0" w:space="0" w:color="auto"/>
        <w:right w:val="none" w:sz="0" w:space="0" w:color="auto"/>
      </w:divBdr>
    </w:div>
    <w:div w:id="1073893251">
      <w:bodyDiv w:val="1"/>
      <w:marLeft w:val="0"/>
      <w:marRight w:val="0"/>
      <w:marTop w:val="0"/>
      <w:marBottom w:val="0"/>
      <w:divBdr>
        <w:top w:val="none" w:sz="0" w:space="0" w:color="auto"/>
        <w:left w:val="none" w:sz="0" w:space="0" w:color="auto"/>
        <w:bottom w:val="none" w:sz="0" w:space="0" w:color="auto"/>
        <w:right w:val="none" w:sz="0" w:space="0" w:color="auto"/>
      </w:divBdr>
    </w:div>
    <w:div w:id="1411007042">
      <w:bodyDiv w:val="1"/>
      <w:marLeft w:val="0"/>
      <w:marRight w:val="0"/>
      <w:marTop w:val="0"/>
      <w:marBottom w:val="0"/>
      <w:divBdr>
        <w:top w:val="none" w:sz="0" w:space="0" w:color="auto"/>
        <w:left w:val="none" w:sz="0" w:space="0" w:color="auto"/>
        <w:bottom w:val="none" w:sz="0" w:space="0" w:color="auto"/>
        <w:right w:val="none" w:sz="0" w:space="0" w:color="auto"/>
      </w:divBdr>
    </w:div>
    <w:div w:id="1551842686">
      <w:bodyDiv w:val="1"/>
      <w:marLeft w:val="0"/>
      <w:marRight w:val="0"/>
      <w:marTop w:val="0"/>
      <w:marBottom w:val="0"/>
      <w:divBdr>
        <w:top w:val="none" w:sz="0" w:space="0" w:color="auto"/>
        <w:left w:val="none" w:sz="0" w:space="0" w:color="auto"/>
        <w:bottom w:val="none" w:sz="0" w:space="0" w:color="auto"/>
        <w:right w:val="none" w:sz="0" w:space="0" w:color="auto"/>
      </w:divBdr>
    </w:div>
    <w:div w:id="1841313772">
      <w:bodyDiv w:val="1"/>
      <w:marLeft w:val="0"/>
      <w:marRight w:val="0"/>
      <w:marTop w:val="0"/>
      <w:marBottom w:val="0"/>
      <w:divBdr>
        <w:top w:val="none" w:sz="0" w:space="0" w:color="auto"/>
        <w:left w:val="none" w:sz="0" w:space="0" w:color="auto"/>
        <w:bottom w:val="none" w:sz="0" w:space="0" w:color="auto"/>
        <w:right w:val="none" w:sz="0" w:space="0" w:color="auto"/>
      </w:divBdr>
    </w:div>
    <w:div w:id="212981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jp.upt.pt/ii-simposio-internacional-em-direitos-humanos-e-cidadan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14B1D-A2A0-4E89-BD2E-970D035F0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850</Words>
  <Characters>4845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Raique</dc:creator>
  <cp:keywords/>
  <dc:description/>
  <cp:lastModifiedBy>Taina Santos</cp:lastModifiedBy>
  <cp:revision>9</cp:revision>
  <dcterms:created xsi:type="dcterms:W3CDTF">2025-03-24T16:39:00Z</dcterms:created>
  <dcterms:modified xsi:type="dcterms:W3CDTF">2025-03-24T16:48:00Z</dcterms:modified>
</cp:coreProperties>
</file>